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2D9435" w14:textId="77777777" w:rsidR="00F63C48" w:rsidRDefault="00685C34">
      <w:pPr>
        <w:spacing w:after="0" w:line="240" w:lineRule="auto"/>
        <w:ind w:firstLine="567"/>
        <w:jc w:val="center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ДОГОВОР № ____</w:t>
      </w:r>
    </w:p>
    <w:p w14:paraId="2D9BAB44" w14:textId="77777777" w:rsidR="00F63C48" w:rsidRDefault="00F63C48">
      <w:pPr>
        <w:spacing w:after="0" w:line="240" w:lineRule="auto"/>
        <w:ind w:firstLine="567"/>
        <w:jc w:val="center"/>
        <w:rPr>
          <w:rFonts w:ascii="PT Astra Serif" w:hAnsi="PT Astra Serif"/>
          <w:sz w:val="24"/>
          <w:szCs w:val="24"/>
        </w:rPr>
      </w:pPr>
    </w:p>
    <w:p w14:paraId="48062CC4" w14:textId="77777777" w:rsidR="00F63C48" w:rsidRDefault="00685C34">
      <w:pPr>
        <w:spacing w:after="0" w:line="240" w:lineRule="auto"/>
        <w:ind w:firstLine="567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г. Тула                                                                                                        «__» декабря 2025 года</w:t>
      </w:r>
    </w:p>
    <w:p w14:paraId="2FF0259C" w14:textId="77777777" w:rsidR="00F63C48" w:rsidRDefault="00F63C48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2ADF9350" w14:textId="77777777" w:rsidR="00F63C48" w:rsidRDefault="00685C34">
      <w:pPr>
        <w:pStyle w:val="afb"/>
        <w:spacing w:line="240" w:lineRule="auto"/>
        <w:ind w:left="0" w:firstLine="567"/>
        <w:rPr>
          <w:rFonts w:ascii="PT Astra Serif" w:hAnsi="PT Astra Serif"/>
          <w:sz w:val="24"/>
          <w:szCs w:val="24"/>
        </w:rPr>
      </w:pPr>
      <w:bookmarkStart w:id="0" w:name="_Hlk216344112"/>
      <w:r>
        <w:rPr>
          <w:rFonts w:ascii="PT Astra Serif" w:hAnsi="PT Astra Serif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директора Никитиной Светланы Евгеньевны, </w:t>
      </w:r>
      <w:bookmarkStart w:id="1" w:name="_Hlk199262354"/>
      <w:r>
        <w:rPr>
          <w:rFonts w:ascii="PT Astra Serif" w:hAnsi="PT Astra Serif"/>
          <w:sz w:val="24"/>
          <w:szCs w:val="24"/>
        </w:rPr>
        <w:t xml:space="preserve">действующего </w:t>
      </w:r>
      <w:bookmarkEnd w:id="1"/>
      <w:r>
        <w:rPr>
          <w:rFonts w:ascii="PT Astra Serif" w:hAnsi="PT Astra Serif"/>
          <w:sz w:val="24"/>
          <w:szCs w:val="24"/>
        </w:rPr>
        <w:t>Устава</w:t>
      </w:r>
      <w:bookmarkEnd w:id="0"/>
      <w:r>
        <w:rPr>
          <w:rFonts w:ascii="PT Astra Serif" w:hAnsi="PT Astra Serif"/>
          <w:sz w:val="24"/>
          <w:szCs w:val="24"/>
        </w:rPr>
        <w:t>, и ______________</w:t>
      </w:r>
      <w:r>
        <w:rPr>
          <w:rFonts w:ascii="PT Astra Serif" w:hAnsi="PT Astra Serif"/>
          <w:b/>
          <w:sz w:val="24"/>
          <w:szCs w:val="24"/>
        </w:rPr>
        <w:t>,</w:t>
      </w:r>
      <w:r>
        <w:rPr>
          <w:rFonts w:ascii="PT Astra Serif" w:hAnsi="PT Astra Serif"/>
          <w:sz w:val="24"/>
          <w:szCs w:val="24"/>
        </w:rPr>
        <w:t xml:space="preserve"> именуемое в дальнейшем «Исполнитель», в лице </w:t>
      </w:r>
      <w:r>
        <w:rPr>
          <w:rFonts w:ascii="PT Astra Serif" w:hAnsi="PT Astra Serif"/>
          <w:bCs/>
          <w:sz w:val="24"/>
          <w:szCs w:val="24"/>
        </w:rPr>
        <w:t>_______________</w:t>
      </w:r>
      <w:r>
        <w:rPr>
          <w:rFonts w:ascii="PT Astra Serif" w:hAnsi="PT Astra Serif"/>
          <w:sz w:val="24"/>
          <w:szCs w:val="24"/>
        </w:rPr>
        <w:t xml:space="preserve">, </w:t>
      </w:r>
      <w:r>
        <w:rPr>
          <w:rFonts w:ascii="PT Astra Serif" w:hAnsi="PT Astra Serif"/>
          <w:bCs/>
          <w:sz w:val="24"/>
          <w:szCs w:val="24"/>
        </w:rPr>
        <w:t>д</w:t>
      </w:r>
      <w:r>
        <w:rPr>
          <w:rFonts w:ascii="PT Astra Serif" w:hAnsi="PT Astra Serif"/>
          <w:sz w:val="24"/>
          <w:szCs w:val="24"/>
        </w:rPr>
        <w:t>ействующего на основании ________, с другой стороны, далее совместно именуемые «Стороны», заключили настоящий договор о нижеследующем:</w:t>
      </w:r>
    </w:p>
    <w:p w14:paraId="5E231C08" w14:textId="77777777" w:rsidR="00F63C48" w:rsidRDefault="00F63C48">
      <w:pPr>
        <w:pStyle w:val="afb"/>
        <w:spacing w:line="240" w:lineRule="auto"/>
        <w:ind w:left="0" w:firstLine="567"/>
        <w:rPr>
          <w:rFonts w:ascii="PT Astra Serif" w:hAnsi="PT Astra Serif"/>
          <w:sz w:val="24"/>
          <w:szCs w:val="24"/>
        </w:rPr>
      </w:pPr>
    </w:p>
    <w:p w14:paraId="03F7530D" w14:textId="77777777" w:rsidR="00F63C48" w:rsidRDefault="00685C34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ПРЕДМЕТ ДОГОВОРА</w:t>
      </w:r>
    </w:p>
    <w:p w14:paraId="4239BBAA" w14:textId="77777777" w:rsidR="00F63C48" w:rsidRDefault="00685C34">
      <w:pPr>
        <w:pStyle w:val="afb"/>
        <w:numPr>
          <w:ilvl w:val="1"/>
          <w:numId w:val="2"/>
        </w:numPr>
        <w:spacing w:line="240" w:lineRule="auto"/>
        <w:ind w:left="0" w:firstLine="567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Заказчик поручает, а Исполнитель обязуется собственными силами или с привлечением третьих лиц выполнить комплекс работ/оказать комплекс услуг (далее - работ/услуг) по застройке (монтажу) и обслуживанию выставочной экспозиции (далее по тексту – выставочный стенд, выставочная экспозиция) Тульской области </w:t>
      </w:r>
      <w:bookmarkStart w:id="2" w:name="_Hlk169622929"/>
      <w:r>
        <w:rPr>
          <w:rFonts w:ascii="PT Astra Serif" w:hAnsi="PT Astra Serif"/>
          <w:sz w:val="24"/>
          <w:szCs w:val="24"/>
        </w:rPr>
        <w:t>в рамках</w:t>
      </w:r>
      <w:r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sz w:val="24"/>
          <w:szCs w:val="24"/>
        </w:rPr>
        <w:t>Международной выставки продуктов питания, напитков и сырья для их производства «</w:t>
      </w:r>
      <w:proofErr w:type="spellStart"/>
      <w:r>
        <w:rPr>
          <w:rFonts w:ascii="PT Astra Serif" w:hAnsi="PT Astra Serif"/>
          <w:sz w:val="24"/>
          <w:szCs w:val="24"/>
        </w:rPr>
        <w:t>Продэкспо</w:t>
      </w:r>
      <w:proofErr w:type="spellEnd"/>
      <w:r>
        <w:rPr>
          <w:rFonts w:ascii="PT Astra Serif" w:hAnsi="PT Astra Serif"/>
          <w:sz w:val="24"/>
          <w:szCs w:val="24"/>
        </w:rPr>
        <w:t xml:space="preserve"> – 2026» </w:t>
      </w:r>
      <w:bookmarkEnd w:id="2"/>
      <w:r>
        <w:rPr>
          <w:rFonts w:ascii="PT Astra Serif" w:hAnsi="PT Astra Serif"/>
          <w:sz w:val="24"/>
          <w:szCs w:val="24"/>
        </w:rPr>
        <w:t>(далее – Выставка) согласно Техническому заданию (Приложение № 1) и Спецификации (Приложение № 2).</w:t>
      </w:r>
    </w:p>
    <w:p w14:paraId="3BE14D76" w14:textId="77777777" w:rsidR="00F63C48" w:rsidRDefault="00685C34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Место проведения: Россия, Москва, МВЦ «Крокус Экспо», Павильон 2, зал 7.</w:t>
      </w:r>
    </w:p>
    <w:p w14:paraId="4D658680" w14:textId="77777777" w:rsidR="00F63C48" w:rsidRDefault="00685C34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Период проведения Выставки с 9 по 12 февраля 2026 года включительно.</w:t>
      </w:r>
    </w:p>
    <w:p w14:paraId="4AE5C626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   </w:t>
      </w:r>
    </w:p>
    <w:p w14:paraId="6BEF7DFD" w14:textId="77777777" w:rsidR="00F63C48" w:rsidRDefault="00685C34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ПРАВА И ОБЯЗАННОСТИ СТОРОН</w:t>
      </w:r>
    </w:p>
    <w:p w14:paraId="5DC1391C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2.1. Обязанности Исполнителя: </w:t>
      </w:r>
    </w:p>
    <w:p w14:paraId="58B8DE15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2.1.1. Исполнитель обязуется выполнить комплекс работ/оказать комплекс услуг, предусмотренных Договором, в объеме и в сроки, предусмотренные настоящим Договором и приложениями к нему, и сдать работу Заказчику в установленный срок.</w:t>
      </w:r>
    </w:p>
    <w:p w14:paraId="472CAF95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2.1.2. Исполнитель обязуется выполнить работы/оказать услуги работы качественно и в сроки, указанные в п. 3.1. настоящего Договора.</w:t>
      </w:r>
    </w:p>
    <w:p w14:paraId="1858CCCF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2.1.3. Исполнитель обязуется выполнить комплекс работ/оказать комплекс услуг по застройке (монтажу) и обслуживанию, оборудованный в соответствии с перечнем, указанным в Спецификации. Все конструктивные элементы выставочной экспозиции, включая мебель и оборудование (далее по тексту – Выставочное оборудование), предоставляются Исполнителем Заказчику во временное пользование (аренду) и поддерживаются в исправном состоянии в период проведения Выставки, а при необходимости подлежат замене на аналогичное.</w:t>
      </w:r>
    </w:p>
    <w:p w14:paraId="21B5E756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2.1.4. После закрытия Выставки Исполнитель обязуется провести демонтаж и утилизацию выставочного стенда в сроки, предусмотренные пунктом 3.1. Договора. </w:t>
      </w:r>
    </w:p>
    <w:p w14:paraId="5A788251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2.1.5. Исполнитель обеспечивает беспрепятственный доступ и использование выставочного стенда Заказчиком и его партнерами на период проведения Выставки за свой счет.</w:t>
      </w:r>
    </w:p>
    <w:p w14:paraId="5C2C407B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2.1.6. Исполнитель обеспечивает охрану общественного порядка и общественной безопасности на выставочной экспозиции за свой счет.</w:t>
      </w:r>
    </w:p>
    <w:p w14:paraId="28B28D78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2.1.7. Исполнитель обязуется устранить выявленные Заказчиком нарушения (п.2.3.4. Договора), касающиеся оформления Выставочной экспозиции и работы выставочного оборудования в срок не более 5 часов.</w:t>
      </w:r>
    </w:p>
    <w:p w14:paraId="64EA05D0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2.1.8. Исполнитель обеспечивает утилизацию мусорных отходов в соответствии с действующим законодательством, а в случае допущения нарушений при утилизации отходов, несет полную ответственность за противоправные действия.</w:t>
      </w:r>
    </w:p>
    <w:p w14:paraId="00EDF8DF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2.1.9. Исполнитель оплачивает за свой счет все расходы, связанные с функционированием выставочного стенда </w:t>
      </w:r>
    </w:p>
    <w:p w14:paraId="4471439A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color w:val="auto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2.1.10. Исполнитель предоставляет Заказчику исключительное право на всю документацию, разработанную в рамках выполнения 1 этапа настоящего Договора в полном объеме для использования ее любым способом и в любой форме, </w:t>
      </w:r>
      <w:r>
        <w:rPr>
          <w:rFonts w:ascii="PT Astra Serif" w:hAnsi="PT Astra Serif"/>
          <w:color w:val="auto"/>
          <w:sz w:val="24"/>
          <w:szCs w:val="24"/>
        </w:rPr>
        <w:t xml:space="preserve">включая права, перечисленные в </w:t>
      </w:r>
      <w:hyperlink r:id="rId8" w:tooltip="consultantplus://offline/ref=E92C16CCBB8E9F724CA667CD06B4D7E17832BDA6E31A2D07C18E7A5CDA1A30343970D8A31C894C6C66C2C47F8256904B6B7A53A3501EE5C21BKAH" w:history="1">
        <w:r>
          <w:rPr>
            <w:rFonts w:ascii="PT Astra Serif" w:hAnsi="PT Astra Serif"/>
            <w:color w:val="auto"/>
            <w:sz w:val="24"/>
            <w:szCs w:val="24"/>
          </w:rPr>
          <w:t>ст. ст. 1229</w:t>
        </w:r>
      </w:hyperlink>
      <w:r>
        <w:rPr>
          <w:rFonts w:ascii="PT Astra Serif" w:hAnsi="PT Astra Serif"/>
          <w:color w:val="auto"/>
          <w:sz w:val="24"/>
          <w:szCs w:val="24"/>
        </w:rPr>
        <w:t xml:space="preserve">, </w:t>
      </w:r>
      <w:hyperlink r:id="rId9" w:tooltip="consultantplus://offline/ref=E92C16CCBB8E9F724CA667CD06B4D7E17832BDA6E31A2D07C18E7A5CDA1A30343970D8A31C894F6C66C2C47F8256904B6B7A53A3501EE5C21BKAH" w:history="1">
        <w:r>
          <w:rPr>
            <w:rFonts w:ascii="PT Astra Serif" w:hAnsi="PT Astra Serif"/>
            <w:color w:val="auto"/>
            <w:sz w:val="24"/>
            <w:szCs w:val="24"/>
          </w:rPr>
          <w:t>1270</w:t>
        </w:r>
      </w:hyperlink>
      <w:r>
        <w:rPr>
          <w:rFonts w:ascii="PT Astra Serif" w:hAnsi="PT Astra Serif"/>
          <w:color w:val="auto"/>
          <w:sz w:val="24"/>
          <w:szCs w:val="24"/>
        </w:rPr>
        <w:t xml:space="preserve"> ГК РФ.</w:t>
      </w:r>
    </w:p>
    <w:p w14:paraId="483B3473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Исполнитель не сохраняет за собой право использовать самостоятельно или предоставлять аналогичное право на использование документации, разработанной в рамках выполнения 1 этапа настоящего Договора третьим лицам.</w:t>
      </w:r>
    </w:p>
    <w:p w14:paraId="22580C5A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color w:val="auto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lastRenderedPageBreak/>
        <w:t xml:space="preserve">Исключительное право переходит от Исполнителя к Заказчику с момента подписания Сторонами </w:t>
      </w:r>
      <w:r>
        <w:rPr>
          <w:rFonts w:ascii="PT Astra Serif" w:hAnsi="PT Astra Serif"/>
          <w:color w:val="auto"/>
          <w:sz w:val="24"/>
          <w:szCs w:val="24"/>
        </w:rPr>
        <w:t>Акта сдачи-приемки выполненных работ/оказанных услуг (Приложение №3).</w:t>
      </w:r>
    </w:p>
    <w:p w14:paraId="26DE93BE" w14:textId="77777777" w:rsidR="00F63C48" w:rsidRDefault="00685C34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Территория, в отношении которой предоставлено исключительное право - все страны Мира. Срок, на который предоставлено исключительное право - бессрочно.</w:t>
      </w:r>
    </w:p>
    <w:p w14:paraId="43D69898" w14:textId="77777777" w:rsidR="00F63C48" w:rsidRDefault="00685C34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Вознаграждение за предоставление исключительного права, входит в цену настоящего Договора. Стороны соглашаются с тем, что вознаграждение за каждый способ использования включаются в указанную сумму вознаграждения.</w:t>
      </w:r>
    </w:p>
    <w:p w14:paraId="1AA8DE61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2.2. Права Исполнителя:</w:t>
      </w:r>
    </w:p>
    <w:p w14:paraId="5B67FCF0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2.2.1. Исполнитель вправе привлекать для выполнения работ/оказания услуг по настоящему договору субподрядчиков, оставаясь ответственным за их действия перед Заказчиком.</w:t>
      </w:r>
    </w:p>
    <w:p w14:paraId="3F5F6AE3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2.3. Обязанности Заказчика:</w:t>
      </w:r>
    </w:p>
    <w:p w14:paraId="4A946F4A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2.3.1. При отсутствии замечаний и претензий Заказчик обязуется принять выполненные работы/оказанные услуги в порядке, предусмотренном настоящим Договором.</w:t>
      </w:r>
    </w:p>
    <w:p w14:paraId="3B7E4825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2.3.2. Направить на место выставочного стенда уполномоченного представителя Заказчика, действующего на основании надлежащим образом оформленной доверенности, предусматривающей право подписания актов сдачи-приемки выполненных работ/оказанных услуг, а также уполномочивающей представителя принимать решения по всем организационным вопросам.</w:t>
      </w:r>
    </w:p>
    <w:p w14:paraId="76A27A3F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2.3.3. Заказчик обязуется оплатить выполненные работы/оказанные услуги в размере, в сроки и в порядке, предусмотренные настоящим Договором.</w:t>
      </w:r>
    </w:p>
    <w:p w14:paraId="5238B5AD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2.3.4 Незамедлительно письменно или устно довести до сведения Исполнителя о </w:t>
      </w:r>
      <w:bookmarkStart w:id="3" w:name="_Hlk159400315"/>
      <w:r>
        <w:rPr>
          <w:rFonts w:ascii="PT Astra Serif" w:hAnsi="PT Astra Serif"/>
          <w:sz w:val="24"/>
          <w:szCs w:val="24"/>
        </w:rPr>
        <w:t>любых допущенных нарушениях, касающихся оформления Выставочной экспозиции и работы выставочного оборудования.</w:t>
      </w:r>
      <w:bookmarkEnd w:id="3"/>
    </w:p>
    <w:p w14:paraId="649E922D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2.3.5. Заказчик обязуется обеспечить Исполнителю доступ в помещения по адресу, указанному в п. 1.2 настоящего Договора, для выполнения монтажа и демонтажа выставочного стенда.</w:t>
      </w:r>
    </w:p>
    <w:p w14:paraId="325AAA81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2.4. Права Заказчика:</w:t>
      </w:r>
    </w:p>
    <w:p w14:paraId="5B4BEEC1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2.4.1. Заказчик вправе во всякое время проверять ход и качество работ/услуг, оказываемых Исполнителем, не вмешиваясь в его деятельность.</w:t>
      </w:r>
    </w:p>
    <w:p w14:paraId="0B133E6E" w14:textId="77777777" w:rsidR="00F63C48" w:rsidRDefault="00F63C48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7C4EAD0B" w14:textId="77777777" w:rsidR="00F63C48" w:rsidRDefault="00685C34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СРОКИ ВЫПОЛНЕНИЯ РАБОТ/ОКАЗАНИЯ УСЛУГ</w:t>
      </w:r>
    </w:p>
    <w:p w14:paraId="715169D7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3.1. Работы/услуги, предусмотренные настоящим договором, оказываются Исполнителем в сроки: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5131"/>
        <w:gridCol w:w="3827"/>
      </w:tblGrid>
      <w:tr w:rsidR="00F63C48" w14:paraId="49B9F277" w14:textId="77777777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65E35" w14:textId="77777777" w:rsidR="00F63C48" w:rsidRDefault="00685C34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 </w:t>
            </w:r>
          </w:p>
        </w:tc>
        <w:tc>
          <w:tcPr>
            <w:tcW w:w="513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8EFE6" w14:textId="77777777" w:rsidR="00F63C48" w:rsidRDefault="00685C34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Наименование работ/услуг</w:t>
            </w:r>
          </w:p>
        </w:tc>
        <w:tc>
          <w:tcPr>
            <w:tcW w:w="382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7F976" w14:textId="77777777" w:rsidR="00F63C48" w:rsidRDefault="00685C34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Срок оказания</w:t>
            </w:r>
          </w:p>
        </w:tc>
      </w:tr>
      <w:tr w:rsidR="00F63C48" w14:paraId="4D24F0FD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7ADD2" w14:textId="77777777" w:rsidR="00F63C48" w:rsidRDefault="00685C34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1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45563" w14:textId="77777777" w:rsidR="00F63C48" w:rsidRDefault="00685C34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1. Разработка проектно-технической документации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7C99CC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в течение 2 (двух) календарных дней со дня заключения Договора.</w:t>
            </w:r>
          </w:p>
        </w:tc>
      </w:tr>
      <w:tr w:rsidR="00F63C48" w14:paraId="5AF8A890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DF77F" w14:textId="77777777" w:rsidR="00F63C48" w:rsidRDefault="00685C34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2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C97F4" w14:textId="77777777" w:rsidR="00F63C48" w:rsidRDefault="00685C34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6E5D29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 xml:space="preserve">с даты окончания 1 этапа до 8 февраля 2026 года (включительно) </w:t>
            </w:r>
          </w:p>
        </w:tc>
      </w:tr>
      <w:tr w:rsidR="00F63C48" w14:paraId="2DEE09AE" w14:textId="77777777">
        <w:trPr>
          <w:trHeight w:val="284"/>
        </w:trPr>
        <w:tc>
          <w:tcPr>
            <w:tcW w:w="96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77EC6" w14:textId="77777777" w:rsidR="00F63C48" w:rsidRDefault="00685C34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3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7718F7" w14:textId="77777777" w:rsidR="00F63C48" w:rsidRDefault="00685C34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05ADED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с 9 по 12 февраля 2026 года (включительно);</w:t>
            </w:r>
          </w:p>
        </w:tc>
      </w:tr>
      <w:tr w:rsidR="00F63C48" w14:paraId="2A6D95C3" w14:textId="77777777">
        <w:trPr>
          <w:trHeight w:val="284"/>
        </w:trPr>
        <w:tc>
          <w:tcPr>
            <w:tcW w:w="960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F634F9" w14:textId="77777777" w:rsidR="00F63C48" w:rsidRDefault="00F63C48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5B095A" w14:textId="77777777" w:rsidR="00F63C48" w:rsidRDefault="00685C34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 xml:space="preserve">4. Демонтаж Выставочного стенда, передача (возврат) Заказчиком Исполнителю Выставочного оборудования и утилизация Выставочного стенда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293D2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bookmarkStart w:id="4" w:name="_Hlk159313421"/>
            <w:r>
              <w:rPr>
                <w:rFonts w:ascii="PT Astra Serif" w:hAnsi="PT Astra Serif"/>
                <w:szCs w:val="22"/>
                <w:lang w:val="en-US"/>
              </w:rPr>
              <w:t>c</w:t>
            </w:r>
            <w:r>
              <w:rPr>
                <w:rFonts w:ascii="PT Astra Serif" w:hAnsi="PT Astra Serif"/>
                <w:szCs w:val="22"/>
              </w:rPr>
              <w:t xml:space="preserve"> 20:00 12 февраля 2026 г. до 15:30 13 февраля 2026 г.</w:t>
            </w:r>
            <w:bookmarkEnd w:id="4"/>
          </w:p>
        </w:tc>
      </w:tr>
    </w:tbl>
    <w:p w14:paraId="491735B4" w14:textId="77777777" w:rsidR="00F63C48" w:rsidRDefault="00F63C48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1A740865" w14:textId="77777777" w:rsidR="00F63C48" w:rsidRDefault="00685C34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СТОИМОСТЬ РАБОТ/УСЛУГ</w:t>
      </w:r>
    </w:p>
    <w:p w14:paraId="7072C189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B5588D">
        <w:rPr>
          <w:rFonts w:ascii="PT Astra Serif" w:hAnsi="PT Astra Serif"/>
          <w:sz w:val="24"/>
          <w:szCs w:val="24"/>
        </w:rPr>
        <w:t xml:space="preserve">4.1. Стоимость работ/услуг устанавливается в Спецификации (Приложение №2) и составляет ___________ (________________) рублей 00 копеек рублей 00 копеек, в т.ч. </w:t>
      </w:r>
      <w:bookmarkStart w:id="5" w:name="_Hlk216425534"/>
      <w:r w:rsidRPr="00B5588D">
        <w:rPr>
          <w:rFonts w:ascii="PT Astra Serif" w:hAnsi="PT Astra Serif"/>
          <w:sz w:val="24"/>
          <w:szCs w:val="24"/>
        </w:rPr>
        <w:t>НДС__% _______________ руб. / НДС не облагается.</w:t>
      </w:r>
      <w:bookmarkEnd w:id="5"/>
    </w:p>
    <w:p w14:paraId="7D77A378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Стоимость работ/услуг включает уплату всех налогов, сборов, отчислений, других обязательных платежей, установленных законодательством Российской Федерации, транспортных и иных расходов Исполнителя.</w:t>
      </w:r>
    </w:p>
    <w:p w14:paraId="71C738CA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Стоимость работ/услуг договора не может быть изменена в одностороннем порядке.</w:t>
      </w:r>
    </w:p>
    <w:p w14:paraId="02DA8384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4.2. Оплата работ/услуг по Договору производится в следующем порядке:</w:t>
      </w:r>
    </w:p>
    <w:p w14:paraId="13F4023F" w14:textId="71A7988C" w:rsidR="00F63C48" w:rsidRPr="00B5588D" w:rsidRDefault="00685C34">
      <w:pPr>
        <w:numPr>
          <w:ilvl w:val="0"/>
          <w:numId w:val="17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 xml:space="preserve">авансовый платеж 30% от стоимости Договора, что составляет: ____ (_______________) рублей __ копеек, </w:t>
      </w:r>
      <w:r w:rsidRPr="00B5588D">
        <w:rPr>
          <w:rFonts w:ascii="PT Astra Serif" w:hAnsi="PT Astra Serif"/>
          <w:sz w:val="24"/>
          <w:szCs w:val="24"/>
        </w:rPr>
        <w:t xml:space="preserve">НДС__% _______________ руб. / НДС не облагается. </w:t>
      </w:r>
      <w:r w:rsidRPr="00B5588D">
        <w:rPr>
          <w:rFonts w:ascii="PT Astra Serif" w:hAnsi="PT Astra Serif"/>
          <w:sz w:val="24"/>
        </w:rPr>
        <w:t xml:space="preserve">Заказчик производит оплату по соответствующему счету в срок до </w:t>
      </w:r>
      <w:r w:rsidR="009B6AFC" w:rsidRPr="00B5588D">
        <w:rPr>
          <w:rFonts w:ascii="PT Astra Serif" w:hAnsi="PT Astra Serif"/>
          <w:sz w:val="24"/>
        </w:rPr>
        <w:t>_________</w:t>
      </w:r>
      <w:r w:rsidRPr="00B5588D">
        <w:rPr>
          <w:rFonts w:ascii="PT Astra Serif" w:hAnsi="PT Astra Serif"/>
          <w:sz w:val="24"/>
        </w:rPr>
        <w:t xml:space="preserve"> года включительно.</w:t>
      </w:r>
    </w:p>
    <w:p w14:paraId="7C10543F" w14:textId="3BE88341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highlight w:val="yellow"/>
        </w:rPr>
      </w:pPr>
      <w:r w:rsidRPr="00B5588D">
        <w:rPr>
          <w:rFonts w:ascii="PT Astra Serif" w:hAnsi="PT Astra Serif"/>
          <w:sz w:val="24"/>
        </w:rPr>
        <w:t xml:space="preserve">- окончательный платеж в размере 70% от стоимости Договора, что составляет: </w:t>
      </w:r>
      <w:r w:rsidRPr="00B5588D">
        <w:rPr>
          <w:rFonts w:ascii="PT Astra Serif" w:hAnsi="PT Astra Serif"/>
          <w:sz w:val="24"/>
        </w:rPr>
        <w:br/>
        <w:t xml:space="preserve">________ (_________________) рублей ___ копеек </w:t>
      </w:r>
      <w:r w:rsidRPr="00B5588D">
        <w:rPr>
          <w:rFonts w:ascii="PT Astra Serif" w:hAnsi="PT Astra Serif"/>
          <w:sz w:val="24"/>
          <w:szCs w:val="24"/>
        </w:rPr>
        <w:t xml:space="preserve">НДС__% _______________ руб. / НДС не облагается. </w:t>
      </w:r>
      <w:r w:rsidRPr="00B5588D">
        <w:rPr>
          <w:rFonts w:ascii="PT Astra Serif" w:hAnsi="PT Astra Serif"/>
          <w:sz w:val="24"/>
        </w:rPr>
        <w:t>Заказчик производит оплату</w:t>
      </w:r>
      <w:r>
        <w:rPr>
          <w:rFonts w:ascii="PT Astra Serif" w:hAnsi="PT Astra Serif"/>
          <w:sz w:val="24"/>
        </w:rPr>
        <w:t xml:space="preserve"> по соответствующему счету после подписания необходимых документов, подтверждающих фактически выполненные работы/оказанные услуги в полном объеме, не позднее </w:t>
      </w:r>
      <w:r w:rsidR="009B6AFC">
        <w:rPr>
          <w:rFonts w:ascii="PT Astra Serif" w:hAnsi="PT Astra Serif"/>
          <w:sz w:val="24"/>
        </w:rPr>
        <w:t>_____________</w:t>
      </w:r>
      <w:r>
        <w:rPr>
          <w:rFonts w:ascii="PT Astra Serif" w:hAnsi="PT Astra Serif"/>
          <w:sz w:val="24"/>
        </w:rPr>
        <w:t xml:space="preserve"> года.</w:t>
      </w:r>
    </w:p>
    <w:p w14:paraId="66D98772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4.3. Заказчик производит расчет с Исполнителем в порядке безналичного расчета путем перечисления денежных средств в российских рублях на расчетный счет Исполнителя.</w:t>
      </w:r>
    </w:p>
    <w:p w14:paraId="422E19A6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При исполнении договора сторонами может быть заключено дополнительное соглашение на поставку товаров с улучшенными характеристиками, оказание услуг / выполнение работ в большем объеме без увеличения цены договора. </w:t>
      </w:r>
    </w:p>
    <w:p w14:paraId="7D9ACB18" w14:textId="77777777" w:rsidR="00F63C48" w:rsidRDefault="00F63C48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366E5719" w14:textId="77777777" w:rsidR="00F63C48" w:rsidRDefault="00685C34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ПОРЯДОК ПРИЕМКИ РАБОТ/УСЛУГ</w:t>
      </w:r>
    </w:p>
    <w:p w14:paraId="42102BD4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5.1. Приемка выполненных работ/оказанных услуг осуществляется поэтапно путем подписания Сторонами актов сдачи-приемки выполненных работ/оказанных услуг по соответствующим этапам (далее – Акт). </w:t>
      </w:r>
    </w:p>
    <w:p w14:paraId="016E4461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Исполнитель предоставляет Заказчику Акт в течение 5 (пяти) рабочих дней после окончания выполнения работ/оказания услуг по соответствующему этапу с приложением отчетной документации: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2721"/>
        <w:gridCol w:w="6237"/>
      </w:tblGrid>
      <w:tr w:rsidR="00F63C48" w14:paraId="197BC8AE" w14:textId="77777777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41E0FA" w14:textId="77777777" w:rsidR="00F63C48" w:rsidRDefault="00685C3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 </w:t>
            </w:r>
          </w:p>
        </w:tc>
        <w:tc>
          <w:tcPr>
            <w:tcW w:w="272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0C950" w14:textId="77777777" w:rsidR="00F63C48" w:rsidRDefault="00685C34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Работы/услуги</w:t>
            </w:r>
          </w:p>
        </w:tc>
        <w:tc>
          <w:tcPr>
            <w:tcW w:w="623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17D60E" w14:textId="77777777" w:rsidR="00F63C48" w:rsidRDefault="00685C34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Отчетная документация</w:t>
            </w:r>
          </w:p>
        </w:tc>
      </w:tr>
      <w:tr w:rsidR="00F63C48" w14:paraId="328A8F63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CE7CC6" w14:textId="77777777" w:rsidR="00F63C48" w:rsidRDefault="00685C3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958F4B" w14:textId="77777777" w:rsidR="00F63C48" w:rsidRDefault="00685C3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1. Разработка проектно-технической документации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72881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- акт сдачи-приемки выполненных работ/оказанных услуг по форме приведенной в Приложении 3;</w:t>
            </w:r>
          </w:p>
          <w:p w14:paraId="33C9CB29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- проектная документация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>
              <w:rPr>
                <w:rFonts w:ascii="PT Astra Serif" w:hAnsi="PT Astra Serif"/>
                <w:sz w:val="20"/>
              </w:rPr>
              <w:t>pdf</w:t>
            </w:r>
            <w:proofErr w:type="spellEnd"/>
            <w:r>
              <w:rPr>
                <w:rFonts w:ascii="PT Astra Serif" w:hAnsi="PT Astra Serif"/>
                <w:sz w:val="20"/>
              </w:rPr>
              <w:t>);</w:t>
            </w:r>
          </w:p>
          <w:p w14:paraId="5F83A5C1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- конструкторская документация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>
              <w:rPr>
                <w:rFonts w:ascii="PT Astra Serif" w:hAnsi="PT Astra Serif"/>
                <w:sz w:val="20"/>
              </w:rPr>
              <w:t>pdf</w:t>
            </w:r>
            <w:proofErr w:type="spellEnd"/>
            <w:r>
              <w:rPr>
                <w:rFonts w:ascii="PT Astra Serif" w:hAnsi="PT Astra Serif"/>
                <w:sz w:val="20"/>
              </w:rPr>
              <w:t>;</w:t>
            </w:r>
          </w:p>
          <w:p w14:paraId="587AD05A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- проект электроснабжения выставочной экспозиции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>
              <w:rPr>
                <w:rFonts w:ascii="PT Astra Serif" w:hAnsi="PT Astra Serif"/>
                <w:sz w:val="20"/>
              </w:rPr>
              <w:t>pdf</w:t>
            </w:r>
            <w:proofErr w:type="spellEnd"/>
            <w:r>
              <w:rPr>
                <w:rFonts w:ascii="PT Astra Serif" w:hAnsi="PT Astra Serif"/>
                <w:sz w:val="20"/>
              </w:rPr>
              <w:t>);</w:t>
            </w:r>
          </w:p>
          <w:p w14:paraId="7A97F478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Вышеперечисленные документы в электронном виде передаются путем размещения в сетевом хранилище </w:t>
            </w:r>
            <w:proofErr w:type="spellStart"/>
            <w:r>
              <w:rPr>
                <w:rFonts w:ascii="PT Astra Serif" w:hAnsi="PT Astra Serif"/>
                <w:sz w:val="20"/>
              </w:rPr>
              <w:t>Яндекс.Диск</w:t>
            </w:r>
            <w:proofErr w:type="spellEnd"/>
            <w:r>
              <w:rPr>
                <w:rFonts w:ascii="PT Astra Serif" w:hAnsi="PT Astra Serif"/>
                <w:sz w:val="20"/>
              </w:rPr>
              <w:t xml:space="preserve"> с предоставлением ссылки для скачивания.</w:t>
            </w:r>
          </w:p>
        </w:tc>
      </w:tr>
      <w:tr w:rsidR="00F63C48" w14:paraId="7DB39A6E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ABA31B" w14:textId="77777777" w:rsidR="00F63C48" w:rsidRDefault="00685C3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D09FE" w14:textId="77777777" w:rsidR="00F63C48" w:rsidRDefault="00685C3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951E2F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- акт сдачи-приемки выполненных работ/оказанных услуг по форме приведенной в Приложении 4</w:t>
            </w:r>
          </w:p>
        </w:tc>
      </w:tr>
      <w:tr w:rsidR="00F63C48" w14:paraId="634D7CBC" w14:textId="77777777">
        <w:trPr>
          <w:trHeight w:val="284"/>
        </w:trPr>
        <w:tc>
          <w:tcPr>
            <w:tcW w:w="96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38785A" w14:textId="77777777" w:rsidR="00F63C48" w:rsidRDefault="00685C3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3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E016C" w14:textId="77777777" w:rsidR="00F63C48" w:rsidRDefault="00685C3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6237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392EEE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- акт сдачи-приемки выполненных работ/оказанных услуг по форме приведенной в Приложении 5.</w:t>
            </w:r>
          </w:p>
          <w:p w14:paraId="06CA17C3" w14:textId="77777777" w:rsidR="00F63C48" w:rsidRDefault="00F63C4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  <w:p w14:paraId="11FE4944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Исполнитель обеспечивает утилизацию бытовых и твердых коммунальных отходов в соответствии с действующим законодательством.</w:t>
            </w:r>
            <w:r>
              <w:rPr>
                <w:rFonts w:ascii="PT Astra Serif" w:hAnsi="PT Astra Serif"/>
                <w:sz w:val="20"/>
              </w:rPr>
              <w:br/>
            </w:r>
          </w:p>
        </w:tc>
      </w:tr>
      <w:tr w:rsidR="00F63C48" w14:paraId="26944290" w14:textId="77777777">
        <w:trPr>
          <w:trHeight w:val="284"/>
        </w:trPr>
        <w:tc>
          <w:tcPr>
            <w:tcW w:w="960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719A1" w14:textId="77777777" w:rsidR="00F63C48" w:rsidRDefault="00F63C4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F0D74" w14:textId="77777777" w:rsidR="00F63C48" w:rsidRDefault="00685C3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4. Демонтаж Выставочного стенда, передача (возврат) Заказчиком Исполнителю Выставочного оборудования и утилизация Выставочного стенда </w:t>
            </w:r>
          </w:p>
        </w:tc>
        <w:tc>
          <w:tcPr>
            <w:tcW w:w="6237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93FE6B" w14:textId="77777777" w:rsidR="00F63C48" w:rsidRDefault="00F63C4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</w:tr>
    </w:tbl>
    <w:p w14:paraId="20CA532D" w14:textId="77777777" w:rsidR="00F63C48" w:rsidRDefault="00F63C48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0CE5960E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5.2. Заказчик в течение 5 (пяти) рабочих дней со дня получения Акта обязан направить Исполнителю подписанный Акт или мотивированный отказ от приемки работ/услуг.</w:t>
      </w:r>
    </w:p>
    <w:p w14:paraId="5EBA4D1C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5.3. При приемке выполненных работ/оказанных услуг в случае обнаружения Заказчиком недостатков и уведомления об этом Исполнителя Исполнитель устраняет их за свой счет и в кратчайшие сроки.</w:t>
      </w:r>
    </w:p>
    <w:p w14:paraId="2C2D0397" w14:textId="77777777" w:rsidR="00F63C48" w:rsidRDefault="00685C34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ОТВЕТСТВЕННОСТЬ И РИСКИ</w:t>
      </w:r>
    </w:p>
    <w:p w14:paraId="55EF7838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6.1. Риск случайной гибели или случайного повреждения имущества, материалов, выставочного оборудования или результата выполненной работы несет Исполнитель. В случае </w:t>
      </w:r>
      <w:r>
        <w:rPr>
          <w:rFonts w:ascii="PT Astra Serif" w:hAnsi="PT Astra Serif"/>
          <w:sz w:val="24"/>
          <w:szCs w:val="24"/>
        </w:rPr>
        <w:lastRenderedPageBreak/>
        <w:t xml:space="preserve">повреждения Заказчиком выставочного оборудования Заказчик обязан предоставить Исполнителю по согласованному выбору аналогичное оборудование или возместить рыночную стоимость повреждённого выставочного оборудования или закупочную стоимость поврежденного выставочного оборудования в течение 10 (десяти) рабочих дней с момента получения письменного требования от Исполнителя. За действия третьих лиц Заказчик ответственности не несет. </w:t>
      </w:r>
    </w:p>
    <w:p w14:paraId="5EE3D74E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6.2. Выплата неустойки и возмещение убытков не освобождают сторону, нарушившую Договор, от исполнения своих обязательств.</w:t>
      </w:r>
    </w:p>
    <w:p w14:paraId="65C7B8CE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6.3. В случае нарушения Исполнителем сроков монтажа, повлекших за собой недопущение Заказчика до участия в выставке, на Исполнителя относится возмещение всех документально подтвержденных фактически понесенных расходов Заказчика, а также штраф в размере 30 % от общей суммы договора согласно пункту 4.1. Договора.</w:t>
      </w:r>
    </w:p>
    <w:p w14:paraId="3A099F23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6.4. В случае предъявления Организатору Выставки претензий со стороны уполномоченных органов за неправомерные действия, возникшие по вине Заказчика, которые в свою очередь возникли по вине Исполнителя, последний обязуется возместить документально подтвержденный ущерб Организатору в течение 10 (десяти) рабочих дней с момента извещения.</w:t>
      </w:r>
    </w:p>
    <w:p w14:paraId="1E2AD590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6.5. Все временные сооружения, конструкции и экспонаты должны размещаться только в границах отведенной для Заказчика необорудованной площади.</w:t>
      </w:r>
    </w:p>
    <w:p w14:paraId="6C4FB29A" w14:textId="77777777" w:rsidR="00F63C48" w:rsidRDefault="00685C3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6.6. В целях соблюдения законодательства о защите персональных данных Заказчик обязуется:</w:t>
      </w:r>
    </w:p>
    <w:p w14:paraId="4883AE1D" w14:textId="77777777" w:rsidR="00F63C48" w:rsidRDefault="00685C3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6.6.1. В случае предоставления Заказчиком Исполнителю персональных данных - одновременно с предоставлением такой информации предоставить Исполнителю подтверждение наличия согласия на обработку персональных данных и на передачу Исполнителю указанных персональных данных, получаемых в составе информации по настоящему Договору или информации, предоставляемой Исполнителю в связи с исполнением обязательств по настоящему Договору.</w:t>
      </w:r>
    </w:p>
    <w:p w14:paraId="7EBB6539" w14:textId="77777777" w:rsidR="00F63C48" w:rsidRDefault="00685C3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6.6.2. Заказчик подтверждает, что согласие субъектов персональных данных на обработку их персональных данных оформлено в соответствии с Федеральным законом РФ «О персональных данных» от 27.07.2006 №152-ФЗ.</w:t>
      </w:r>
    </w:p>
    <w:p w14:paraId="762741FA" w14:textId="77777777" w:rsidR="00F63C48" w:rsidRDefault="00685C3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6.6.3. В случае, если Исполнитель будет привлечен к ответственности в виде штрафов, наложенных государственными органами за нарушение Федерального закона РФ «О персональных данных» от 27.07.2006 г. №152-ФЗ в связи с отсутствием согласия субъекта на обработку его персональных данных, предусмотренного пунктом 6.6.2. настоящего Договора, либо Исполнитель понесет расходы в виде сумм возмещения морального и/или имущественного вреда, подлежащих возмещению субъекту персональных данных за нарушение Федерального закона РФ «О персональных данных» от 27.07.2006 г. №152-ФЗ в связи с отсутствием согласия такого субъекта на обработку его персональных данных, предусмотренного пунктом 6.6.2. настоящего Договора, Заказчик обязан возместить Исполнителю суммы таких штрафов и/или расходов на основании вступивших в законную силу решения (постановления) уполномоченного государственного органа и/или решения суда о возмещении морального и/или имущественного вреда, причиненного субъекту персональных данных.</w:t>
      </w:r>
    </w:p>
    <w:p w14:paraId="5B1B00D7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6.6.4. Получающая персональные данные сторона по Договору обязана соблюдать конфиденциальность персональных данных, полученных от другой стороны, обеспечить их безопасную обработку (хранение, уточнение, представление, уничтожение) в соответствии с требованиями к защите персональных данных, установленными в ст.19 Федерального закона № 152-ФЗ «О персональных данных» от 27.07.2006г.».</w:t>
      </w:r>
    </w:p>
    <w:p w14:paraId="35FC1D09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6.7. Настоящим, в целях проверки (при необходимости) исполнения обязательств по настоящему договору Исполнитель дает согласие на проведение проверки органами государственного (муниципального) финансового контроля в соответствии со статьями 268.1 и 269.2 Бюджетного кодекса РФ.</w:t>
      </w:r>
    </w:p>
    <w:p w14:paraId="23F2AF73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6.8. В случае нарушения Исполнителем согласованных Сторонами сроков оказания услуг Заказчик может предъявить Исполнителю требование об уплате неустойки в размере одного процента от суммы договора за каждый день просрочки. Сумма неустойки должна быть перечислена Исполнителем на расчетный счет Заказчика, в течение пяти банковских дней с даты выставления Заказчиком требования об уплате неустойки.</w:t>
      </w:r>
    </w:p>
    <w:p w14:paraId="304185B3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lastRenderedPageBreak/>
        <w:t>6.9. За несвоевременную передачу актов предусмотренных настоящем договором и приложениями к нему со стороны Исполнителя, Заказчик может взыскать с Исполнителя штрафную неустойку в размере одного процента от общей стоимости настоящего Договора, за каждый день просрочки.</w:t>
      </w:r>
    </w:p>
    <w:p w14:paraId="5CB30356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6.10. За отказ от выполнения работ/оказания услуг, либо выполнение работ/оказание услуг не в полном объеме, по причинам, не зависящим от Заказчика, Исполнитель несет ответственность в виде штрафной неустойки, уплачиваемой Фонду в размере двадцати процентов от общей стоимости настоящего Договора.</w:t>
      </w:r>
    </w:p>
    <w:p w14:paraId="5A93D5E1" w14:textId="77777777" w:rsidR="00F63C48" w:rsidRDefault="00F63C48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7480F832" w14:textId="77777777" w:rsidR="00F63C48" w:rsidRDefault="00685C34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НЕПРЕОДОЛИМАЯ СИЛА (ФОРС-МАЖОРНЫЕ ОБСТОЯТЕЛЬСТВА)</w:t>
      </w:r>
    </w:p>
    <w:p w14:paraId="12BE7FBE" w14:textId="77777777" w:rsidR="00F63C48" w:rsidRDefault="00685C34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7.1. Стороны Договора освобождаются от ответственности в случае возникновения обстоятельств, которые невозможно предвидеть и предотвратить.</w:t>
      </w:r>
    </w:p>
    <w:p w14:paraId="31374CF4" w14:textId="77777777" w:rsidR="00F63C48" w:rsidRDefault="00685C34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7.2. Под обстоятельствами непреодолимой силы понимаются такие обстоятельства, которые возникли после заключения настоящего Договора в результате непредвиденных и непредотвратимых событий чрезвычайного характера, не поддающихся контролю Сторон, а именно: стихийные бедствия, запретительные меры государства, война, военные действия, террористический акт, перенос сроков проведения Выставки на неопределенный срок в связи с принятием акта органа государственной власти, решений правительства России, инструктивных документов министерств, Госкомитетов и других органов управления и др. при условии, что эти обстоятельства оказывают непосредственное воздействие на выполнение Сторонами обязательств по настоящему Договору, наличие которых письменно подтверждается уполномоченным на то государственным или административным органом.</w:t>
      </w:r>
    </w:p>
    <w:p w14:paraId="318FF792" w14:textId="77777777" w:rsidR="00F63C48" w:rsidRDefault="00685C34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7.3. Если какое-либо из обстоятельств непреодолимой силы непосредственно повлияет на выполнение каких-либо обязательств по настоящему Договору, период их выполнения будет продлён на срок действия обстоятельств непреодолимой силы.</w:t>
      </w:r>
    </w:p>
    <w:p w14:paraId="7B196817" w14:textId="77777777" w:rsidR="00F63C48" w:rsidRDefault="00685C34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7.4. Сторона, у которой возникли обстоятельства непреодолимой силы, обязана в 3-х (Трех) </w:t>
      </w:r>
      <w:proofErr w:type="spellStart"/>
      <w:r>
        <w:rPr>
          <w:rFonts w:ascii="PT Astra Serif" w:hAnsi="PT Astra Serif"/>
          <w:sz w:val="24"/>
          <w:szCs w:val="24"/>
        </w:rPr>
        <w:t>дневный</w:t>
      </w:r>
      <w:proofErr w:type="spellEnd"/>
      <w:r>
        <w:rPr>
          <w:rFonts w:ascii="PT Astra Serif" w:hAnsi="PT Astra Serif"/>
          <w:sz w:val="24"/>
          <w:szCs w:val="24"/>
        </w:rPr>
        <w:t xml:space="preserve"> срок письменно информировать другую Сторону о начале и предполагаемом окончании действия обстоятельств непреодолимой силы, которые препятствуют выполнению настоящего Договора. </w:t>
      </w:r>
    </w:p>
    <w:p w14:paraId="18BB2235" w14:textId="77777777" w:rsidR="00F63C48" w:rsidRDefault="00685C34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7.5. В случае переноса срока проведения Выставки по предусмотренным пунктом 7.2. обстоятельствам, на любой срок в течении текущего года, срок действия Договора продлевается, возврат денежных средств, полученных по Договору, не производится. Стороны заключают Дополнительное соглашение к Договору об изменении сроков выполнения работ/оказания услуг по Договору.</w:t>
      </w:r>
    </w:p>
    <w:p w14:paraId="5E1C1BCD" w14:textId="77777777" w:rsidR="00F63C48" w:rsidRDefault="00685C34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7.6. В случае отмены Выставки в целом Исполнитель</w:t>
      </w:r>
    </w:p>
    <w:p w14:paraId="77636B6D" w14:textId="77777777" w:rsidR="00F63C48" w:rsidRDefault="00685C34">
      <w:pPr>
        <w:spacing w:after="0" w:line="240" w:lineRule="auto"/>
        <w:ind w:firstLine="567"/>
        <w:contextualSpacing/>
        <w:jc w:val="both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Осуществляет возврат уплаченных денежных средств в соответствии с разделом 4 настоящего договора в течении 5 дней с момента получения соответствующего требования от Заказчика. Исполнитель вправе потребовать возмещения понесенных документально подтверждённых расходов на основании письменного требования, направленного Исполнителем Заказчику с расчетом стоимости понесенных потерь и копий первичных документов, подтверждающих размер понесенных потерь (копии договоров, платежных поручений, первичных документов).</w:t>
      </w:r>
    </w:p>
    <w:p w14:paraId="3C1D1A47" w14:textId="77777777" w:rsidR="00F63C48" w:rsidRDefault="00685C34">
      <w:pPr>
        <w:pStyle w:val="afb"/>
        <w:widowControl w:val="0"/>
        <w:numPr>
          <w:ilvl w:val="0"/>
          <w:numId w:val="1"/>
        </w:numPr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АНТИКОРРУПЦИОННАЯ ОГОВОРКА</w:t>
      </w:r>
    </w:p>
    <w:p w14:paraId="4385DC00" w14:textId="77777777" w:rsidR="00F63C48" w:rsidRDefault="00685C3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8.1. При исполнении своих обязательств по настоящему Договору Стороны, их аффилированные лица, работники или посредники не выплачивают, не предлагают выплатить и не разрешают выплату каких- либо денежных средств или ценностей, прямо или косвенно, любым лицам для оказания влияния на действия или решения этих лиц с целью получить какие-либо неправомерные преимущества или для достижения иных неправомерных целей.</w:t>
      </w:r>
    </w:p>
    <w:p w14:paraId="0155CD69" w14:textId="77777777" w:rsidR="00F63C48" w:rsidRDefault="00685C3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8.2. При исполнении своих обязательств по настоящему Договору Стороны, их аффилированные лица, работники или посредники не осуществляют действия, квалифицируемые применимым для целей настоящего Договора законодательством как дача/получение взятки, коммерческий подкуп, а также иные действия, нарушающие требования применимого законодательства и международных актов о противодействии коррупции.</w:t>
      </w:r>
    </w:p>
    <w:p w14:paraId="53B5EDB7" w14:textId="77777777" w:rsidR="00F63C48" w:rsidRDefault="00685C3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8.3. В случае возникновения у Стороны подозрений, что произошло или может произойти нарушение каких-либо положений </w:t>
      </w:r>
      <w:proofErr w:type="spellStart"/>
      <w:r>
        <w:rPr>
          <w:rFonts w:ascii="PT Astra Serif" w:hAnsi="PT Astra Serif"/>
          <w:sz w:val="24"/>
          <w:szCs w:val="24"/>
        </w:rPr>
        <w:t>п.п</w:t>
      </w:r>
      <w:proofErr w:type="spellEnd"/>
      <w:r>
        <w:rPr>
          <w:rFonts w:ascii="PT Astra Serif" w:hAnsi="PT Astra Serif"/>
          <w:sz w:val="24"/>
          <w:szCs w:val="24"/>
        </w:rPr>
        <w:t xml:space="preserve">. 8.1. – 8.2. настоящего Договора, соответствующая </w:t>
      </w:r>
      <w:r>
        <w:rPr>
          <w:rFonts w:ascii="PT Astra Serif" w:hAnsi="PT Astra Serif"/>
          <w:sz w:val="24"/>
          <w:szCs w:val="24"/>
        </w:rPr>
        <w:lastRenderedPageBreak/>
        <w:t xml:space="preserve">Сторона обязуется уведомить об этом другую Сторону в письменной форме с использованием средств связи, обеспечивающих фиксирование отправления. Срок рассмотрения уведомления – 5 (пять) рабочих дней с даты его получения.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</w:t>
      </w:r>
      <w:proofErr w:type="spellStart"/>
      <w:r>
        <w:rPr>
          <w:rFonts w:ascii="PT Astra Serif" w:hAnsi="PT Astra Serif"/>
          <w:sz w:val="24"/>
          <w:szCs w:val="24"/>
        </w:rPr>
        <w:t>п.п</w:t>
      </w:r>
      <w:proofErr w:type="spellEnd"/>
      <w:r>
        <w:rPr>
          <w:rFonts w:ascii="PT Astra Serif" w:hAnsi="PT Astra Serif"/>
          <w:sz w:val="24"/>
          <w:szCs w:val="24"/>
        </w:rPr>
        <w:t>. 8.1. – 8.2. настоящего Договора другой Стороной, ее аффилированными лицами, работниками или посредниками.</w:t>
      </w:r>
    </w:p>
    <w:p w14:paraId="056D64A5" w14:textId="77777777" w:rsidR="00F63C48" w:rsidRDefault="00685C3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8.4. В случае подтверждения факта нарушения одной Стороной положений </w:t>
      </w:r>
      <w:proofErr w:type="spellStart"/>
      <w:r>
        <w:rPr>
          <w:rFonts w:ascii="PT Astra Serif" w:hAnsi="PT Astra Serif"/>
          <w:sz w:val="24"/>
          <w:szCs w:val="24"/>
        </w:rPr>
        <w:t>п.п</w:t>
      </w:r>
      <w:proofErr w:type="spellEnd"/>
      <w:r>
        <w:rPr>
          <w:rFonts w:ascii="PT Astra Serif" w:hAnsi="PT Astra Serif"/>
          <w:sz w:val="24"/>
          <w:szCs w:val="24"/>
        </w:rPr>
        <w:t>. 8.1. – 8.2. настоящего Договора и/или неполучения другой Стороной информации об итогах рассмотрения уведомления о нарушении в соответствии с п. 8.3. настоящего Договора,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5 (пять) рабочих дней до даты прекращения действия настоящего Договора.</w:t>
      </w:r>
    </w:p>
    <w:p w14:paraId="50BAC0BE" w14:textId="77777777" w:rsidR="00F63C48" w:rsidRDefault="00F63C48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278118B5" w14:textId="77777777" w:rsidR="00F63C48" w:rsidRDefault="00685C34">
      <w:pPr>
        <w:spacing w:after="0" w:line="240" w:lineRule="auto"/>
        <w:ind w:firstLine="567"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9.</w:t>
      </w:r>
      <w:r>
        <w:rPr>
          <w:rFonts w:ascii="PT Astra Serif" w:hAnsi="PT Astra Serif"/>
          <w:b/>
          <w:sz w:val="24"/>
          <w:szCs w:val="24"/>
        </w:rPr>
        <w:tab/>
        <w:t>СРОК ДЕЙСТВИЯ ДОГОВОРА. ПОРЯДОК ИЗМЕНЕНИЯ И РАСТОРЖЕНИЯ ДОГОВОРА</w:t>
      </w:r>
    </w:p>
    <w:p w14:paraId="1E9DAFDF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9.1. Настоящий Договор вступает в силу с момента подписания его Сторонами и действует до момента исполнения Сторонами всех взятых на себя обязательств.</w:t>
      </w:r>
    </w:p>
    <w:p w14:paraId="2270C8DE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9.2. Условия настоящего Договора могут быть изменены по взаимному согласию Сторон путем подписания письменного соглашения.</w:t>
      </w:r>
    </w:p>
    <w:p w14:paraId="5BD6B1BB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9.3. Заказчик вправе в одностороннем внесудебном порядке расторгнуть настоящий Договор, направив уведомление о расторжении Исполнителю и потребовать возмещения убытков в следующих случаях:</w:t>
      </w:r>
    </w:p>
    <w:p w14:paraId="566D3EE7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-В случае нарушения Исполнителем сроков исполнения своих обязательств по настоящему Договору более чем на 3 рабочих дня.</w:t>
      </w:r>
    </w:p>
    <w:p w14:paraId="38131A4E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-Исполнитель не приступает своевременно к исполнению Договора или выполняет работы/оказывает услуги настолько медленно, что окончание их к сроку становится явно невозможным.</w:t>
      </w:r>
    </w:p>
    <w:p w14:paraId="4FE4FBE0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-Во время выполнения работ/оказания услуг станет очевидным, что они не будут выполнены надлежащим образом.</w:t>
      </w:r>
    </w:p>
    <w:p w14:paraId="1E9F9C8A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-Отступления в выполненных работах/оказанных услугах от условий Договора или иные недостатки результата работ/услуг в установленный Заказчиком разумный срок не были устранены, либо являются существенными и неустранимыми.</w:t>
      </w:r>
    </w:p>
    <w:p w14:paraId="6C451DA4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Письменное уведомление о расторжении настоящего Договора направляется Сторонам за 3 (три) рабочих дня до даты расторжения, указанной в уведомлении.</w:t>
      </w:r>
    </w:p>
    <w:p w14:paraId="328F0FAB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9.4. Договор считается расторгнутым с момента получения Исполнителем уведомления о расторжении Договора или в иных установленных законом случаях.</w:t>
      </w:r>
    </w:p>
    <w:p w14:paraId="3558ECF6" w14:textId="77777777" w:rsidR="00F63C48" w:rsidRDefault="00F63C48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2F876B0A" w14:textId="77777777" w:rsidR="00F63C48" w:rsidRDefault="00685C34">
      <w:pPr>
        <w:spacing w:after="0" w:line="240" w:lineRule="auto"/>
        <w:ind w:firstLine="567"/>
        <w:jc w:val="center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10.</w:t>
      </w:r>
      <w:r>
        <w:rPr>
          <w:rFonts w:ascii="PT Astra Serif" w:hAnsi="PT Astra Serif"/>
          <w:sz w:val="24"/>
          <w:szCs w:val="24"/>
        </w:rPr>
        <w:t xml:space="preserve"> </w:t>
      </w:r>
      <w:r>
        <w:rPr>
          <w:rFonts w:ascii="PT Astra Serif" w:hAnsi="PT Astra Serif"/>
          <w:b/>
          <w:sz w:val="24"/>
          <w:szCs w:val="24"/>
        </w:rPr>
        <w:t>РАЗРЕШЕНИЕ СПОРОВ</w:t>
      </w:r>
    </w:p>
    <w:p w14:paraId="79223805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10.1. Все споры, связанные с заключением, толкованием, исполнением и расторжением Договора, должны разрешаться Сторонами путем переговоров.</w:t>
      </w:r>
    </w:p>
    <w:p w14:paraId="30CC0C68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10.2. В случае недостижения соглашения в ходе переговоров, указанных в п. 10.1 Договора, заинтересованная Сторона направляет претензию в письменной форме, подписанную уполномоченным лицом. Претензия должна быть направлена с использованием средств связи, обеспечивающих фиксирование ее отправления (заказной почтой и т.д.) и получения, либо вручена другой Стороне под расписку.</w:t>
      </w:r>
    </w:p>
    <w:p w14:paraId="1F04BD89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10.3. К претензии должны быть приложены документы, обосновывающие предъявленные заинтересованной Стороной требования (в случае их отсутствия у другой Стороны), и документы, подтверждающие полномочия лица, подписавшего претензию. Указанные документы представляются в форме надлежащим образом заверенных копий. Претензия, направленная без документов, подтверждающих полномочия лица, ее подписавшего, считается непредъявленной и рассмотрению не подлежит.</w:t>
      </w:r>
    </w:p>
    <w:p w14:paraId="13E7FCC0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10.4. Сторона, которой направлена претензия, обязана рассмотреть полученную претензию и о результатах уведомить в письменной форме заинтересованную Сторону в течение 5 (пяти) рабочих дней со дня получения претензии.</w:t>
      </w:r>
    </w:p>
    <w:p w14:paraId="45D80C45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lastRenderedPageBreak/>
        <w:t>10.5. В случае неполучения ответа на претензию в течение 5 (пяти) рабочих дней со дня получения претензии и/или невозможности разрешения разногласий путем переговоров они подлежат рассмотрению в Арбитражном суде Тульской области в порядке, установленном законодательством Российской Федерации.</w:t>
      </w:r>
    </w:p>
    <w:p w14:paraId="0C5B8797" w14:textId="77777777" w:rsidR="00F63C48" w:rsidRDefault="00F63C48">
      <w:pPr>
        <w:pStyle w:val="afb"/>
        <w:spacing w:line="240" w:lineRule="auto"/>
        <w:ind w:left="0" w:firstLine="567"/>
        <w:rPr>
          <w:rFonts w:ascii="PT Astra Serif" w:hAnsi="PT Astra Serif"/>
          <w:b/>
          <w:spacing w:val="-2"/>
          <w:sz w:val="24"/>
          <w:szCs w:val="24"/>
        </w:rPr>
      </w:pPr>
    </w:p>
    <w:p w14:paraId="2E6D5B23" w14:textId="77777777" w:rsidR="00F63C48" w:rsidRDefault="00685C34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  <w:szCs w:val="24"/>
        </w:rPr>
      </w:pPr>
      <w:r>
        <w:rPr>
          <w:rFonts w:ascii="PT Astra Serif" w:hAnsi="PT Astra Serif"/>
          <w:b/>
          <w:spacing w:val="-2"/>
          <w:sz w:val="24"/>
          <w:szCs w:val="24"/>
        </w:rPr>
        <w:t>11.</w:t>
      </w:r>
      <w:r>
        <w:rPr>
          <w:rFonts w:ascii="PT Astra Serif" w:hAnsi="PT Astra Serif"/>
          <w:b/>
          <w:spacing w:val="-2"/>
          <w:sz w:val="24"/>
          <w:szCs w:val="24"/>
        </w:rPr>
        <w:tab/>
        <w:t>ЗАКЛЮЧИТЕЛЬНЫЕ ПОЛОЖЕНИЯ</w:t>
      </w:r>
    </w:p>
    <w:p w14:paraId="344E18CB" w14:textId="77777777" w:rsidR="00F63C48" w:rsidRDefault="00685C34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  <w:szCs w:val="24"/>
        </w:rPr>
      </w:pPr>
      <w:r>
        <w:rPr>
          <w:rFonts w:ascii="PT Astra Serif" w:hAnsi="PT Astra Serif"/>
          <w:spacing w:val="-2"/>
          <w:sz w:val="24"/>
          <w:szCs w:val="24"/>
        </w:rPr>
        <w:t xml:space="preserve">11.1. Во всем, что не предусмотрено настоящим Договором, Стороны руководствуются действующим законодательством РФ. </w:t>
      </w:r>
    </w:p>
    <w:p w14:paraId="3319FDBC" w14:textId="77777777" w:rsidR="00F63C48" w:rsidRDefault="00685C34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  <w:szCs w:val="24"/>
        </w:rPr>
      </w:pPr>
      <w:r>
        <w:rPr>
          <w:rFonts w:ascii="PT Astra Serif" w:hAnsi="PT Astra Serif"/>
          <w:spacing w:val="-2"/>
          <w:sz w:val="24"/>
          <w:szCs w:val="24"/>
        </w:rPr>
        <w:t xml:space="preserve">11.2. Настоящий договор заключен в 2 (двух) идентичных экземплярах, имеющих одинаковую юридическую силу, по одному экземпляру для каждой из Сторон. </w:t>
      </w:r>
    </w:p>
    <w:p w14:paraId="0727F4E9" w14:textId="77777777" w:rsidR="00F63C48" w:rsidRDefault="00685C34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  <w:szCs w:val="24"/>
        </w:rPr>
      </w:pPr>
      <w:r>
        <w:rPr>
          <w:rFonts w:ascii="PT Astra Serif" w:hAnsi="PT Astra Serif"/>
          <w:spacing w:val="-2"/>
          <w:sz w:val="24"/>
          <w:szCs w:val="24"/>
        </w:rPr>
        <w:t xml:space="preserve">11.3 В целях оперативного решения вопросов, касающихся заключения и исполнения настоящего Договора, а также согласования всех необходимых для исполнения Договора документов, указанных в Договоре и Техническом задании, Стороны допускают их согласование посредством направления подписанных документов, в том числе настоящего Договора, счетов на оплату, </w:t>
      </w:r>
      <w:r>
        <w:rPr>
          <w:rFonts w:ascii="PT Astra Serif" w:hAnsi="PT Astra Serif"/>
          <w:sz w:val="24"/>
          <w:szCs w:val="24"/>
        </w:rPr>
        <w:t>акт сдачи-приемки</w:t>
      </w:r>
      <w:r>
        <w:rPr>
          <w:rFonts w:ascii="PT Astra Serif" w:hAnsi="PT Astra Serif"/>
          <w:spacing w:val="-2"/>
          <w:sz w:val="24"/>
          <w:szCs w:val="24"/>
        </w:rPr>
        <w:t>, в сканированном виде либо электронном виде средствами электронной связи на адрес электронной почты, указанной в разделе 12 настоящего Договора, с последующим предоставлением подлинных документов в течение 20 (двадцати) рабочих дней с момента направления документа в электронном виде.</w:t>
      </w:r>
    </w:p>
    <w:p w14:paraId="22EB396E" w14:textId="77777777" w:rsidR="00F63C48" w:rsidRDefault="00685C34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  <w:szCs w:val="24"/>
        </w:rPr>
      </w:pPr>
      <w:r>
        <w:rPr>
          <w:rFonts w:ascii="PT Astra Serif" w:hAnsi="PT Astra Serif"/>
          <w:spacing w:val="-2"/>
          <w:sz w:val="24"/>
          <w:szCs w:val="24"/>
        </w:rPr>
        <w:t>До предоставления оригинала, документы, направленные средствами электронной связи, имеют юридическую силу.</w:t>
      </w:r>
    </w:p>
    <w:p w14:paraId="3506FFF0" w14:textId="77777777" w:rsidR="00F63C48" w:rsidRDefault="00685C34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  <w:szCs w:val="24"/>
        </w:rPr>
      </w:pPr>
      <w:r>
        <w:rPr>
          <w:rFonts w:ascii="PT Astra Serif" w:hAnsi="PT Astra Serif"/>
          <w:spacing w:val="-2"/>
          <w:sz w:val="24"/>
          <w:szCs w:val="24"/>
        </w:rPr>
        <w:t>Приложения:</w:t>
      </w:r>
    </w:p>
    <w:p w14:paraId="68955EE5" w14:textId="29584F42" w:rsidR="00F63C48" w:rsidRDefault="00685C34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pacing w:val="-2"/>
          <w:sz w:val="24"/>
          <w:szCs w:val="24"/>
        </w:rPr>
        <w:t xml:space="preserve">Приложение 1. </w:t>
      </w:r>
      <w:bookmarkStart w:id="6" w:name="_Hlk216428012"/>
      <w:r>
        <w:rPr>
          <w:rFonts w:ascii="PT Astra Serif" w:hAnsi="PT Astra Serif"/>
          <w:sz w:val="24"/>
          <w:szCs w:val="24"/>
        </w:rPr>
        <w:t xml:space="preserve">Техническое задание </w:t>
      </w:r>
      <w:r w:rsidR="00B137FC">
        <w:rPr>
          <w:rFonts w:ascii="PT Astra Serif" w:hAnsi="PT Astra Serif"/>
          <w:sz w:val="24"/>
          <w:szCs w:val="24"/>
        </w:rPr>
        <w:t xml:space="preserve">на </w:t>
      </w:r>
      <w:r w:rsidR="0026470D" w:rsidRPr="0026470D">
        <w:rPr>
          <w:rFonts w:ascii="PT Astra Serif" w:hAnsi="PT Astra Serif"/>
          <w:sz w:val="24"/>
          <w:szCs w:val="24"/>
        </w:rPr>
        <w:t>комплекс работ/услуг</w:t>
      </w:r>
      <w:r w:rsidR="0026470D">
        <w:rPr>
          <w:rFonts w:ascii="PT Astra Serif" w:hAnsi="PT Astra Serif"/>
          <w:sz w:val="24"/>
          <w:szCs w:val="24"/>
        </w:rPr>
        <w:t xml:space="preserve"> </w:t>
      </w:r>
      <w:r w:rsidR="0026470D" w:rsidRPr="0026470D">
        <w:rPr>
          <w:rFonts w:ascii="PT Astra Serif" w:hAnsi="PT Astra Serif"/>
          <w:sz w:val="24"/>
          <w:szCs w:val="24"/>
        </w:rPr>
        <w:t xml:space="preserve">по застройке (монтажу) и обслуживанию выставочной экспозиции Тульской области </w:t>
      </w:r>
      <w:r>
        <w:rPr>
          <w:rFonts w:ascii="PT Astra Serif" w:hAnsi="PT Astra Serif"/>
          <w:sz w:val="24"/>
          <w:szCs w:val="24"/>
        </w:rPr>
        <w:t>на Международной выставк</w:t>
      </w:r>
      <w:r w:rsidR="0026470D">
        <w:rPr>
          <w:rFonts w:ascii="PT Astra Serif" w:hAnsi="PT Astra Serif"/>
          <w:sz w:val="24"/>
          <w:szCs w:val="24"/>
        </w:rPr>
        <w:t>е</w:t>
      </w:r>
      <w:r>
        <w:rPr>
          <w:rFonts w:ascii="PT Astra Serif" w:hAnsi="PT Astra Serif"/>
          <w:sz w:val="24"/>
          <w:szCs w:val="24"/>
        </w:rPr>
        <w:t xml:space="preserve"> продуктов питания, напитков и сырья для их производства «</w:t>
      </w:r>
      <w:proofErr w:type="spellStart"/>
      <w:r>
        <w:rPr>
          <w:rFonts w:ascii="PT Astra Serif" w:hAnsi="PT Astra Serif"/>
          <w:sz w:val="24"/>
          <w:szCs w:val="24"/>
        </w:rPr>
        <w:t>Продэкспо</w:t>
      </w:r>
      <w:proofErr w:type="spellEnd"/>
      <w:r>
        <w:rPr>
          <w:rFonts w:ascii="PT Astra Serif" w:hAnsi="PT Astra Serif"/>
          <w:sz w:val="24"/>
          <w:szCs w:val="24"/>
        </w:rPr>
        <w:t xml:space="preserve"> – 2026»</w:t>
      </w:r>
      <w:r w:rsidR="0026470D">
        <w:rPr>
          <w:rFonts w:ascii="PT Astra Serif" w:hAnsi="PT Astra Serif"/>
          <w:sz w:val="24"/>
          <w:szCs w:val="24"/>
        </w:rPr>
        <w:t>.</w:t>
      </w:r>
      <w:bookmarkEnd w:id="6"/>
      <w:r>
        <w:rPr>
          <w:rFonts w:ascii="PT Astra Serif" w:hAnsi="PT Astra Serif"/>
          <w:sz w:val="24"/>
          <w:szCs w:val="24"/>
        </w:rPr>
        <w:t xml:space="preserve"> </w:t>
      </w:r>
    </w:p>
    <w:p w14:paraId="047E2C35" w14:textId="77777777" w:rsidR="00F63C48" w:rsidRDefault="00685C34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pacing w:val="-2"/>
          <w:sz w:val="24"/>
          <w:szCs w:val="24"/>
        </w:rPr>
        <w:t>Приложение 2. Спецификация.</w:t>
      </w:r>
    </w:p>
    <w:p w14:paraId="77729E8E" w14:textId="77777777" w:rsidR="00F63C48" w:rsidRDefault="00685C3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color w:val="auto"/>
          <w:sz w:val="24"/>
          <w:szCs w:val="24"/>
        </w:rPr>
      </w:pPr>
      <w:r>
        <w:rPr>
          <w:rFonts w:ascii="PT Astra Serif" w:hAnsi="PT Astra Serif"/>
          <w:spacing w:val="-2"/>
          <w:sz w:val="24"/>
          <w:szCs w:val="24"/>
        </w:rPr>
        <w:t xml:space="preserve">Приложение 3-5. </w:t>
      </w:r>
      <w:r>
        <w:rPr>
          <w:rFonts w:ascii="PT Astra Serif" w:hAnsi="PT Astra Serif"/>
          <w:color w:val="auto"/>
          <w:sz w:val="24"/>
          <w:szCs w:val="24"/>
        </w:rPr>
        <w:t>Акты приема-передачи</w:t>
      </w:r>
      <w:r>
        <w:rPr>
          <w:rFonts w:ascii="PT Astra Serif" w:hAnsi="PT Astra Serif"/>
          <w:sz w:val="24"/>
          <w:szCs w:val="24"/>
        </w:rPr>
        <w:t xml:space="preserve"> сдачи-приемки выполненных работ/оказанных услуг (форма).</w:t>
      </w:r>
    </w:p>
    <w:p w14:paraId="03399B5C" w14:textId="77777777" w:rsidR="00F63C48" w:rsidRDefault="00685C34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  <w:szCs w:val="24"/>
        </w:rPr>
      </w:pPr>
      <w:r>
        <w:rPr>
          <w:rFonts w:ascii="PT Astra Serif" w:hAnsi="PT Astra Serif"/>
          <w:b/>
          <w:spacing w:val="-2"/>
          <w:sz w:val="24"/>
          <w:szCs w:val="24"/>
        </w:rPr>
        <w:t>12.</w:t>
      </w:r>
      <w:r>
        <w:rPr>
          <w:rFonts w:ascii="PT Astra Serif" w:hAnsi="PT Astra Serif"/>
          <w:b/>
          <w:spacing w:val="-2"/>
          <w:sz w:val="24"/>
          <w:szCs w:val="24"/>
        </w:rPr>
        <w:tab/>
        <w:t>АДРЕСА И РЕКВИЗИТЫ СТОРОН</w:t>
      </w:r>
    </w:p>
    <w:p w14:paraId="5409CFF1" w14:textId="77777777" w:rsidR="00F63C48" w:rsidRDefault="00F63C48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  <w:szCs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F63C48" w14:paraId="263AC6B1" w14:textId="77777777">
        <w:trPr>
          <w:trHeight w:val="859"/>
        </w:trPr>
        <w:tc>
          <w:tcPr>
            <w:tcW w:w="4895" w:type="dxa"/>
          </w:tcPr>
          <w:p w14:paraId="177B4140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bookmarkStart w:id="7" w:name="_Hlk158378329"/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6E82DF8E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Тульский региональный фонд «Центр поддержки предпринимательства»</w:t>
            </w:r>
          </w:p>
          <w:p w14:paraId="2DC74A57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517BB9E8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1297CC01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647A0A38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38E6E79A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0D4FCFF2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49E937F4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13145898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0E97879A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6639E441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Эл.почта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: </w:t>
            </w:r>
            <w:hyperlink r:id="rId10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55F66C20" w14:textId="77777777" w:rsidR="00F63C48" w:rsidRDefault="00F63C48">
            <w:pPr>
              <w:widowControl w:val="0"/>
              <w:spacing w:after="0" w:line="240" w:lineRule="auto"/>
              <w:rPr>
                <w:rFonts w:ascii="PT Astra Serif" w:hAnsi="PT Astra Serif"/>
                <w:b/>
                <w:szCs w:val="22"/>
              </w:rPr>
            </w:pPr>
          </w:p>
        </w:tc>
        <w:tc>
          <w:tcPr>
            <w:tcW w:w="5000" w:type="dxa"/>
          </w:tcPr>
          <w:p w14:paraId="699EF1A5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11A947F9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</w:tr>
      <w:tr w:rsidR="00F63C48" w14:paraId="3A92F0E5" w14:textId="77777777">
        <w:trPr>
          <w:trHeight w:val="721"/>
        </w:trPr>
        <w:tc>
          <w:tcPr>
            <w:tcW w:w="4895" w:type="dxa"/>
          </w:tcPr>
          <w:p w14:paraId="37E546B9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Директор</w:t>
            </w:r>
          </w:p>
          <w:p w14:paraId="71D6F98D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5F3087F6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 xml:space="preserve">_________________ /С.Е. Никитина / </w:t>
            </w:r>
          </w:p>
          <w:p w14:paraId="63DCDE61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proofErr w:type="spellStart"/>
            <w:r>
              <w:rPr>
                <w:rFonts w:ascii="PT Astra Serif" w:hAnsi="PT Astra Serif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szCs w:val="22"/>
              </w:rPr>
              <w:t>.</w:t>
            </w:r>
          </w:p>
        </w:tc>
        <w:tc>
          <w:tcPr>
            <w:tcW w:w="5000" w:type="dxa"/>
          </w:tcPr>
          <w:p w14:paraId="2B4C0C4D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Директор</w:t>
            </w:r>
          </w:p>
          <w:p w14:paraId="1F80B061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26FB3AE1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________________________ /______________ /</w:t>
            </w:r>
          </w:p>
          <w:p w14:paraId="0F0E81B7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proofErr w:type="spellStart"/>
            <w:r>
              <w:rPr>
                <w:rFonts w:ascii="PT Astra Serif" w:hAnsi="PT Astra Serif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szCs w:val="22"/>
              </w:rPr>
              <w:t>.</w:t>
            </w:r>
            <w:bookmarkEnd w:id="7"/>
          </w:p>
        </w:tc>
      </w:tr>
    </w:tbl>
    <w:p w14:paraId="32304980" w14:textId="77777777" w:rsidR="00F63C48" w:rsidRPr="0026470D" w:rsidRDefault="00685C34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0"/>
        </w:rPr>
        <w:br w:type="page" w:clear="all"/>
      </w:r>
      <w:r w:rsidRPr="0026470D">
        <w:rPr>
          <w:rFonts w:ascii="PT Astra Serif" w:hAnsi="PT Astra Serif"/>
          <w:sz w:val="24"/>
          <w:szCs w:val="24"/>
        </w:rPr>
        <w:lastRenderedPageBreak/>
        <w:t>Приложение №1</w:t>
      </w:r>
    </w:p>
    <w:p w14:paraId="018071D8" w14:textId="77777777" w:rsidR="00F63C48" w:rsidRPr="0026470D" w:rsidRDefault="00685C34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r w:rsidRPr="0026470D">
        <w:rPr>
          <w:rFonts w:ascii="PT Astra Serif" w:hAnsi="PT Astra Serif"/>
          <w:sz w:val="24"/>
          <w:szCs w:val="24"/>
        </w:rPr>
        <w:t>к Договору ______ от «__» декабря 2025 г.</w:t>
      </w:r>
    </w:p>
    <w:p w14:paraId="379C23BE" w14:textId="77777777" w:rsidR="00F63C48" w:rsidRPr="0026470D" w:rsidRDefault="00F63C48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</w:p>
    <w:p w14:paraId="266F3977" w14:textId="45C872B5" w:rsidR="0026470D" w:rsidRDefault="0026470D" w:rsidP="0026470D">
      <w:pPr>
        <w:spacing w:after="0" w:line="240" w:lineRule="auto"/>
        <w:ind w:right="28" w:firstLine="567"/>
        <w:jc w:val="center"/>
        <w:rPr>
          <w:rFonts w:ascii="PT Astra Serif" w:hAnsi="PT Astra Serif"/>
          <w:sz w:val="24"/>
          <w:szCs w:val="24"/>
        </w:rPr>
      </w:pPr>
      <w:r w:rsidRPr="0026470D">
        <w:rPr>
          <w:rFonts w:ascii="PT Astra Serif" w:hAnsi="PT Astra Serif"/>
          <w:sz w:val="24"/>
          <w:szCs w:val="24"/>
        </w:rPr>
        <w:t xml:space="preserve">Техническое задание </w:t>
      </w:r>
      <w:r w:rsidR="00B137FC">
        <w:rPr>
          <w:rFonts w:ascii="PT Astra Serif" w:hAnsi="PT Astra Serif"/>
          <w:sz w:val="24"/>
          <w:szCs w:val="24"/>
        </w:rPr>
        <w:t xml:space="preserve">на </w:t>
      </w:r>
      <w:r w:rsidRPr="0026470D">
        <w:rPr>
          <w:rFonts w:ascii="PT Astra Serif" w:hAnsi="PT Astra Serif"/>
          <w:sz w:val="24"/>
          <w:szCs w:val="24"/>
        </w:rPr>
        <w:t>комплекс работ/услуг по застройке (монтажу) и обслуживанию выставочной экспозиции Тульской области на Международной выставке продуктов питания, напитков и сырья для их производства «</w:t>
      </w:r>
      <w:proofErr w:type="spellStart"/>
      <w:r w:rsidRPr="0026470D">
        <w:rPr>
          <w:rFonts w:ascii="PT Astra Serif" w:hAnsi="PT Astra Serif"/>
          <w:sz w:val="24"/>
          <w:szCs w:val="24"/>
        </w:rPr>
        <w:t>Продэкспо</w:t>
      </w:r>
      <w:proofErr w:type="spellEnd"/>
      <w:r w:rsidRPr="0026470D">
        <w:rPr>
          <w:rFonts w:ascii="PT Astra Serif" w:hAnsi="PT Astra Serif"/>
          <w:sz w:val="24"/>
          <w:szCs w:val="24"/>
        </w:rPr>
        <w:t xml:space="preserve"> – 2026».</w:t>
      </w:r>
    </w:p>
    <w:p w14:paraId="453CA844" w14:textId="77777777" w:rsidR="0026470D" w:rsidRPr="0026470D" w:rsidRDefault="0026470D" w:rsidP="0026470D">
      <w:pPr>
        <w:spacing w:after="0" w:line="240" w:lineRule="auto"/>
        <w:ind w:right="28" w:firstLine="567"/>
        <w:jc w:val="center"/>
        <w:rPr>
          <w:rFonts w:ascii="PT Astra Serif" w:hAnsi="PT Astra Serif"/>
          <w:sz w:val="24"/>
          <w:szCs w:val="24"/>
        </w:rPr>
      </w:pPr>
    </w:p>
    <w:p w14:paraId="12A8BFAB" w14:textId="18B65889" w:rsidR="00F63C48" w:rsidRPr="0026470D" w:rsidRDefault="00685C34">
      <w:pPr>
        <w:spacing w:after="0" w:line="240" w:lineRule="auto"/>
        <w:ind w:right="28" w:firstLine="567"/>
        <w:rPr>
          <w:rFonts w:ascii="PT Astra Serif" w:hAnsi="PT Astra Serif"/>
          <w:b/>
          <w:sz w:val="24"/>
          <w:szCs w:val="24"/>
          <w:highlight w:val="white"/>
        </w:rPr>
      </w:pPr>
      <w:r w:rsidRPr="0026470D">
        <w:rPr>
          <w:rFonts w:ascii="PT Astra Serif" w:hAnsi="PT Astra Serif"/>
          <w:b/>
          <w:sz w:val="24"/>
          <w:szCs w:val="24"/>
        </w:rPr>
        <w:t xml:space="preserve">1. </w:t>
      </w:r>
      <w:r w:rsidRPr="0026470D">
        <w:rPr>
          <w:rFonts w:ascii="PT Astra Serif" w:hAnsi="PT Astra Serif"/>
          <w:b/>
          <w:sz w:val="24"/>
          <w:szCs w:val="24"/>
          <w:highlight w:val="white"/>
        </w:rPr>
        <w:t>Предмет Технического задания</w:t>
      </w:r>
    </w:p>
    <w:p w14:paraId="6ECDD0E5" w14:textId="77777777" w:rsidR="00F63C48" w:rsidRPr="0026470D" w:rsidRDefault="00685C34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</w:rPr>
      </w:pPr>
      <w:r w:rsidRPr="0026470D">
        <w:rPr>
          <w:rFonts w:ascii="PT Astra Serif" w:hAnsi="PT Astra Serif"/>
          <w:sz w:val="24"/>
          <w:szCs w:val="24"/>
          <w:highlight w:val="white"/>
        </w:rPr>
        <w:t xml:space="preserve">Настоящее Техническое задание (далее – Техническое задание) определяет требования к предоставлению Исполнителем организационных и технических работ/услуг, необходимых для участия Заказчика </w:t>
      </w:r>
      <w:r w:rsidRPr="0026470D">
        <w:rPr>
          <w:rFonts w:ascii="PT Astra Serif" w:hAnsi="PT Astra Serif"/>
          <w:sz w:val="24"/>
          <w:szCs w:val="24"/>
        </w:rPr>
        <w:t>на Международной выставки продуктов питания, напитков и сырья для их производства «</w:t>
      </w:r>
      <w:proofErr w:type="spellStart"/>
      <w:r w:rsidRPr="0026470D">
        <w:rPr>
          <w:rFonts w:ascii="PT Astra Serif" w:hAnsi="PT Astra Serif"/>
          <w:sz w:val="24"/>
          <w:szCs w:val="24"/>
        </w:rPr>
        <w:t>Продэкспо</w:t>
      </w:r>
      <w:proofErr w:type="spellEnd"/>
      <w:r w:rsidRPr="0026470D">
        <w:rPr>
          <w:rFonts w:ascii="PT Astra Serif" w:hAnsi="PT Astra Serif"/>
          <w:sz w:val="24"/>
          <w:szCs w:val="24"/>
        </w:rPr>
        <w:t xml:space="preserve"> – 2026».</w:t>
      </w:r>
    </w:p>
    <w:p w14:paraId="68D3CFDC" w14:textId="77777777" w:rsidR="00F63C48" w:rsidRPr="0026470D" w:rsidRDefault="00685C34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</w:rPr>
      </w:pPr>
      <w:r w:rsidRPr="0026470D">
        <w:rPr>
          <w:rFonts w:ascii="PT Astra Serif" w:hAnsi="PT Astra Serif"/>
          <w:sz w:val="24"/>
          <w:szCs w:val="24"/>
        </w:rPr>
        <w:t xml:space="preserve">Исполнителю необходимо обеспечить выполнение работ/оказание услуг по застройке (монтажу) и обслуживанию </w:t>
      </w:r>
      <w:r w:rsidRPr="0026470D">
        <w:rPr>
          <w:rFonts w:ascii="PT Astra Serif" w:hAnsi="PT Astra Serif"/>
          <w:sz w:val="24"/>
          <w:szCs w:val="24"/>
          <w:highlight w:val="white"/>
        </w:rPr>
        <w:t>(далее – Выставочная экспозиция)</w:t>
      </w:r>
      <w:r w:rsidRPr="0026470D">
        <w:rPr>
          <w:rFonts w:ascii="PT Astra Serif" w:hAnsi="PT Astra Serif"/>
          <w:sz w:val="24"/>
          <w:szCs w:val="24"/>
        </w:rPr>
        <w:t xml:space="preserve"> в рамках выставки,</w:t>
      </w:r>
      <w:r w:rsidRPr="0026470D">
        <w:rPr>
          <w:rFonts w:ascii="PT Astra Serif" w:hAnsi="PT Astra Serif"/>
          <w:sz w:val="24"/>
          <w:szCs w:val="24"/>
          <w:highlight w:val="white"/>
        </w:rPr>
        <w:t xml:space="preserve"> которая будет проходить с «9» по «12» февраля 2026 года (включительно)</w:t>
      </w:r>
      <w:r w:rsidRPr="0026470D">
        <w:rPr>
          <w:rFonts w:ascii="PT Astra Serif" w:hAnsi="PT Astra Serif"/>
          <w:sz w:val="24"/>
          <w:szCs w:val="24"/>
        </w:rPr>
        <w:t xml:space="preserve">. </w:t>
      </w:r>
    </w:p>
    <w:p w14:paraId="20DA0FB4" w14:textId="77777777" w:rsidR="00F63C48" w:rsidRPr="0026470D" w:rsidRDefault="00685C34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</w:rPr>
      </w:pPr>
      <w:r w:rsidRPr="0026470D">
        <w:rPr>
          <w:rFonts w:ascii="PT Astra Serif" w:hAnsi="PT Astra Serif"/>
          <w:sz w:val="24"/>
          <w:szCs w:val="24"/>
          <w:highlight w:val="white"/>
        </w:rPr>
        <w:t>Место проведения Выставки –</w:t>
      </w:r>
      <w:r w:rsidRPr="0026470D">
        <w:rPr>
          <w:rFonts w:ascii="PT Astra Serif" w:hAnsi="PT Astra Serif"/>
          <w:sz w:val="24"/>
          <w:szCs w:val="24"/>
        </w:rPr>
        <w:t xml:space="preserve"> </w:t>
      </w:r>
      <w:bookmarkStart w:id="8" w:name="_Hlk169510441"/>
      <w:r w:rsidRPr="0026470D">
        <w:rPr>
          <w:rFonts w:ascii="PT Astra Serif" w:hAnsi="PT Astra Serif"/>
          <w:sz w:val="24"/>
          <w:szCs w:val="24"/>
        </w:rPr>
        <w:t>Россия, Москва, МВЦ «Крокус Экспо», Павильон 2, зал 7, стенд № 7B210.</w:t>
      </w:r>
      <w:bookmarkEnd w:id="8"/>
    </w:p>
    <w:p w14:paraId="68992BA1" w14:textId="77777777" w:rsidR="00F63C48" w:rsidRPr="0026470D" w:rsidRDefault="00685C3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26470D">
        <w:rPr>
          <w:rFonts w:ascii="PT Astra Serif" w:hAnsi="PT Astra Serif"/>
          <w:sz w:val="24"/>
          <w:szCs w:val="24"/>
        </w:rPr>
        <w:t>Срок выполнения работ/оказания услуг: до «13» февраля 2026 г. (включительно).</w:t>
      </w:r>
    </w:p>
    <w:p w14:paraId="572BA504" w14:textId="77777777" w:rsidR="00F63C48" w:rsidRPr="0026470D" w:rsidRDefault="00F63C48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  <w:highlight w:val="white"/>
        </w:rPr>
      </w:pPr>
    </w:p>
    <w:p w14:paraId="40666903" w14:textId="77777777" w:rsidR="00F63C48" w:rsidRPr="0026470D" w:rsidRDefault="00685C34">
      <w:pPr>
        <w:tabs>
          <w:tab w:val="left" w:pos="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sz w:val="24"/>
          <w:szCs w:val="24"/>
        </w:rPr>
      </w:pPr>
      <w:r w:rsidRPr="0026470D">
        <w:rPr>
          <w:rFonts w:ascii="PT Astra Serif" w:hAnsi="PT Astra Serif"/>
          <w:b/>
          <w:sz w:val="24"/>
          <w:szCs w:val="24"/>
        </w:rPr>
        <w:t>Общая информация о Выставке:</w:t>
      </w:r>
    </w:p>
    <w:p w14:paraId="33D77AC5" w14:textId="77777777" w:rsidR="00F63C48" w:rsidRPr="0026470D" w:rsidRDefault="00685C34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</w:rPr>
      </w:pPr>
      <w:r w:rsidRPr="0026470D">
        <w:rPr>
          <w:rFonts w:ascii="PT Astra Serif" w:hAnsi="PT Astra Serif"/>
          <w:sz w:val="24"/>
          <w:szCs w:val="24"/>
          <w:highlight w:val="white"/>
        </w:rPr>
        <w:t xml:space="preserve">Выставочная экспозиция располагается на территории </w:t>
      </w:r>
      <w:r w:rsidRPr="0026470D">
        <w:rPr>
          <w:rFonts w:ascii="PT Astra Serif" w:hAnsi="PT Astra Serif"/>
          <w:sz w:val="24"/>
          <w:szCs w:val="24"/>
        </w:rPr>
        <w:t>МВЦ «Крокус Экспо», Павильон 2, зал 7, стенд № 7B210.</w:t>
      </w:r>
    </w:p>
    <w:p w14:paraId="6C8DB9DF" w14:textId="77777777" w:rsidR="00F63C48" w:rsidRPr="0026470D" w:rsidRDefault="00685C34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  <w:highlight w:val="white"/>
        </w:rPr>
      </w:pPr>
      <w:r w:rsidRPr="0026470D">
        <w:rPr>
          <w:rFonts w:ascii="PT Astra Serif" w:hAnsi="PT Astra Serif"/>
          <w:sz w:val="24"/>
          <w:szCs w:val="24"/>
          <w:highlight w:val="white"/>
        </w:rPr>
        <w:t xml:space="preserve">Количество застраиваемой выставочной площади составляет 48 </w:t>
      </w:r>
      <w:proofErr w:type="spellStart"/>
      <w:r w:rsidRPr="0026470D">
        <w:rPr>
          <w:rFonts w:ascii="PT Astra Serif" w:hAnsi="PT Astra Serif"/>
          <w:sz w:val="24"/>
          <w:szCs w:val="24"/>
          <w:highlight w:val="white"/>
        </w:rPr>
        <w:t>кв.м</w:t>
      </w:r>
      <w:proofErr w:type="spellEnd"/>
      <w:r w:rsidRPr="0026470D">
        <w:rPr>
          <w:rFonts w:ascii="PT Astra Serif" w:hAnsi="PT Astra Serif"/>
          <w:sz w:val="24"/>
          <w:szCs w:val="24"/>
          <w:highlight w:val="white"/>
        </w:rPr>
        <w:t xml:space="preserve">. </w:t>
      </w:r>
    </w:p>
    <w:p w14:paraId="142085D8" w14:textId="77777777" w:rsidR="00F63C48" w:rsidRPr="0026470D" w:rsidRDefault="00685C34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  <w:highlight w:val="white"/>
        </w:rPr>
      </w:pPr>
      <w:r w:rsidRPr="0026470D">
        <w:rPr>
          <w:rFonts w:ascii="PT Astra Serif" w:hAnsi="PT Astra Serif"/>
          <w:sz w:val="24"/>
          <w:szCs w:val="24"/>
          <w:highlight w:val="white"/>
        </w:rPr>
        <w:t xml:space="preserve">Организатор Выставки – </w:t>
      </w:r>
      <w:r w:rsidRPr="0026470D">
        <w:rPr>
          <w:rFonts w:ascii="PT Astra Serif" w:hAnsi="PT Astra Serif"/>
          <w:sz w:val="24"/>
          <w:szCs w:val="24"/>
        </w:rPr>
        <w:t>АО «ЭКСПОЦЕНТР»;</w:t>
      </w:r>
    </w:p>
    <w:p w14:paraId="3EBB5D40" w14:textId="77777777" w:rsidR="00F63C48" w:rsidRPr="0026470D" w:rsidRDefault="00685C34">
      <w:pPr>
        <w:tabs>
          <w:tab w:val="left" w:pos="0"/>
          <w:tab w:val="left" w:pos="671"/>
          <w:tab w:val="left" w:pos="709"/>
          <w:tab w:val="left" w:pos="88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  <w:highlight w:val="white"/>
        </w:rPr>
      </w:pPr>
      <w:r w:rsidRPr="0026470D">
        <w:rPr>
          <w:rFonts w:ascii="PT Astra Serif" w:hAnsi="PT Astra Serif"/>
          <w:sz w:val="24"/>
          <w:szCs w:val="24"/>
          <w:highlight w:val="white"/>
        </w:rPr>
        <w:t xml:space="preserve">Монтаж Выставочной экспозиции: </w:t>
      </w:r>
      <w:r w:rsidRPr="0026470D">
        <w:rPr>
          <w:rFonts w:ascii="PT Astra Serif" w:hAnsi="PT Astra Serif"/>
          <w:sz w:val="24"/>
          <w:szCs w:val="24"/>
        </w:rPr>
        <w:t xml:space="preserve">с даты окончания 1 этапа </w:t>
      </w:r>
      <w:r w:rsidRPr="0026470D">
        <w:rPr>
          <w:rFonts w:ascii="PT Astra Serif" w:hAnsi="PT Astra Serif"/>
          <w:sz w:val="24"/>
          <w:szCs w:val="24"/>
          <w:highlight w:val="white"/>
        </w:rPr>
        <w:t>по 8 февраля 2026 года;</w:t>
      </w:r>
    </w:p>
    <w:p w14:paraId="34F5396A" w14:textId="77777777" w:rsidR="00F63C48" w:rsidRPr="0026470D" w:rsidRDefault="00685C34">
      <w:pPr>
        <w:tabs>
          <w:tab w:val="left" w:pos="0"/>
          <w:tab w:val="left" w:pos="671"/>
          <w:tab w:val="left" w:pos="709"/>
          <w:tab w:val="left" w:pos="88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</w:rPr>
      </w:pPr>
      <w:r w:rsidRPr="0026470D">
        <w:rPr>
          <w:rFonts w:ascii="PT Astra Serif" w:hAnsi="PT Astra Serif"/>
          <w:sz w:val="24"/>
          <w:szCs w:val="24"/>
          <w:highlight w:val="white"/>
        </w:rPr>
        <w:t xml:space="preserve">Проведение Выставки: </w:t>
      </w:r>
      <w:r w:rsidRPr="0026470D">
        <w:rPr>
          <w:rFonts w:ascii="PT Astra Serif" w:hAnsi="PT Astra Serif"/>
          <w:sz w:val="24"/>
          <w:szCs w:val="24"/>
        </w:rPr>
        <w:t xml:space="preserve">с 10:00 «9» февраля по 16:00 «12» февраля 2026 года; </w:t>
      </w:r>
    </w:p>
    <w:p w14:paraId="3EA87731" w14:textId="001A31B2" w:rsidR="00F63C48" w:rsidRPr="0026470D" w:rsidRDefault="00685C34">
      <w:pPr>
        <w:tabs>
          <w:tab w:val="left" w:pos="0"/>
          <w:tab w:val="left" w:pos="671"/>
          <w:tab w:val="left" w:pos="709"/>
          <w:tab w:val="left" w:pos="88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  <w:highlight w:val="white"/>
        </w:rPr>
      </w:pPr>
      <w:r w:rsidRPr="0026470D">
        <w:rPr>
          <w:rFonts w:ascii="PT Astra Serif" w:hAnsi="PT Astra Serif"/>
          <w:sz w:val="24"/>
          <w:szCs w:val="24"/>
          <w:highlight w:val="white"/>
        </w:rPr>
        <w:t xml:space="preserve">Демонтаж </w:t>
      </w:r>
      <w:r w:rsidR="009B6AFC" w:rsidRPr="0026470D">
        <w:rPr>
          <w:rFonts w:ascii="PT Astra Serif" w:hAnsi="PT Astra Serif"/>
          <w:sz w:val="24"/>
          <w:szCs w:val="24"/>
          <w:highlight w:val="white"/>
        </w:rPr>
        <w:t xml:space="preserve">и утилизация </w:t>
      </w:r>
      <w:r w:rsidRPr="0026470D">
        <w:rPr>
          <w:rFonts w:ascii="PT Astra Serif" w:hAnsi="PT Astra Serif"/>
          <w:sz w:val="24"/>
          <w:szCs w:val="24"/>
          <w:highlight w:val="white"/>
        </w:rPr>
        <w:t xml:space="preserve">Выставочной экспозиции – </w:t>
      </w:r>
      <w:r w:rsidRPr="0026470D">
        <w:rPr>
          <w:rFonts w:ascii="PT Astra Serif" w:hAnsi="PT Astra Serif"/>
          <w:sz w:val="24"/>
          <w:szCs w:val="24"/>
        </w:rPr>
        <w:t>c 20:00 12 февраля 2026 г. до 15:30 13 февраля 2026 г.</w:t>
      </w:r>
    </w:p>
    <w:p w14:paraId="4B9F8439" w14:textId="77777777" w:rsidR="00F63C48" w:rsidRPr="0026470D" w:rsidRDefault="00685C34">
      <w:pPr>
        <w:tabs>
          <w:tab w:val="left" w:pos="0"/>
          <w:tab w:val="left" w:pos="671"/>
          <w:tab w:val="left" w:pos="709"/>
          <w:tab w:val="left" w:pos="88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</w:rPr>
      </w:pPr>
      <w:r w:rsidRPr="0026470D">
        <w:rPr>
          <w:rFonts w:ascii="PT Astra Serif" w:hAnsi="PT Astra Serif"/>
          <w:sz w:val="24"/>
          <w:szCs w:val="24"/>
        </w:rPr>
        <w:t>Все указанные сроки могут быть изменены в случае их корректировки организатором Выставки.</w:t>
      </w:r>
    </w:p>
    <w:p w14:paraId="41A06A28" w14:textId="77777777" w:rsidR="00F63C48" w:rsidRPr="0026470D" w:rsidRDefault="00F63C48">
      <w:pPr>
        <w:spacing w:after="0" w:line="240" w:lineRule="auto"/>
        <w:ind w:right="28" w:firstLine="567"/>
        <w:jc w:val="both"/>
        <w:rPr>
          <w:rFonts w:ascii="PT Astra Serif" w:hAnsi="PT Astra Serif"/>
          <w:b/>
          <w:sz w:val="24"/>
          <w:szCs w:val="24"/>
          <w:highlight w:val="white"/>
        </w:rPr>
      </w:pPr>
    </w:p>
    <w:p w14:paraId="42154624" w14:textId="77777777" w:rsidR="00F63C48" w:rsidRPr="0026470D" w:rsidRDefault="00685C34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  <w:szCs w:val="24"/>
          <w:highlight w:val="white"/>
        </w:rPr>
      </w:pPr>
      <w:r w:rsidRPr="0026470D">
        <w:rPr>
          <w:rFonts w:ascii="PT Astra Serif" w:hAnsi="PT Astra Serif"/>
          <w:b/>
          <w:sz w:val="24"/>
          <w:szCs w:val="24"/>
        </w:rPr>
        <w:t xml:space="preserve">2. </w:t>
      </w:r>
      <w:r w:rsidRPr="0026470D">
        <w:rPr>
          <w:rFonts w:ascii="PT Astra Serif" w:hAnsi="PT Astra Serif"/>
          <w:b/>
          <w:sz w:val="24"/>
          <w:szCs w:val="24"/>
          <w:highlight w:val="white"/>
        </w:rPr>
        <w:t>План расположения выставочной экспозиции</w:t>
      </w:r>
    </w:p>
    <w:p w14:paraId="4530A31A" w14:textId="77777777" w:rsidR="00F63C48" w:rsidRPr="0026470D" w:rsidRDefault="00685C34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</w:rPr>
      </w:pPr>
      <w:r w:rsidRPr="0026470D">
        <w:rPr>
          <w:rFonts w:ascii="PT Astra Serif" w:hAnsi="PT Astra Serif"/>
          <w:sz w:val="24"/>
          <w:szCs w:val="24"/>
          <w:highlight w:val="white"/>
        </w:rPr>
        <w:t>Выставочная экспозиция Заказчика располагается в рамках «пятна» общей</w:t>
      </w:r>
      <w:r w:rsidRPr="0026470D">
        <w:rPr>
          <w:rFonts w:ascii="PT Astra Serif" w:hAnsi="PT Astra Serif"/>
          <w:sz w:val="24"/>
          <w:szCs w:val="24"/>
        </w:rPr>
        <w:t xml:space="preserve"> площадью 48 </w:t>
      </w:r>
      <w:proofErr w:type="spellStart"/>
      <w:r w:rsidRPr="0026470D">
        <w:rPr>
          <w:rFonts w:ascii="PT Astra Serif" w:hAnsi="PT Astra Serif"/>
          <w:sz w:val="24"/>
          <w:szCs w:val="24"/>
        </w:rPr>
        <w:t>кв.м</w:t>
      </w:r>
      <w:proofErr w:type="spellEnd"/>
      <w:r w:rsidRPr="0026470D">
        <w:rPr>
          <w:rFonts w:ascii="PT Astra Serif" w:hAnsi="PT Astra Serif"/>
          <w:sz w:val="24"/>
          <w:szCs w:val="24"/>
        </w:rPr>
        <w:t xml:space="preserve">. </w:t>
      </w:r>
    </w:p>
    <w:p w14:paraId="75EDF5FB" w14:textId="77777777" w:rsidR="00F63C48" w:rsidRPr="0026470D" w:rsidRDefault="00F63C48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</w:rPr>
      </w:pPr>
    </w:p>
    <w:p w14:paraId="4502A0B5" w14:textId="77777777" w:rsidR="00F63C48" w:rsidRPr="0026470D" w:rsidRDefault="00685C34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  <w:r w:rsidRPr="0026470D">
        <w:rPr>
          <w:rFonts w:ascii="PT Astra Serif" w:hAnsi="PT Astra Serif"/>
          <w:i/>
          <w:sz w:val="24"/>
          <w:szCs w:val="24"/>
        </w:rPr>
        <w:t>Рис. 1. План расположения Выставочной экспозиции</w:t>
      </w:r>
    </w:p>
    <w:p w14:paraId="693B91F4" w14:textId="77777777" w:rsidR="00F63C48" w:rsidRDefault="00685C34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0"/>
        </w:rPr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431024E6" wp14:editId="01277B4A">
            <wp:simplePos x="0" y="0"/>
            <wp:positionH relativeFrom="column">
              <wp:posOffset>357505</wp:posOffset>
            </wp:positionH>
            <wp:positionV relativeFrom="paragraph">
              <wp:posOffset>144145</wp:posOffset>
            </wp:positionV>
            <wp:extent cx="5516880" cy="8534400"/>
            <wp:effectExtent l="0" t="0" r="762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/>
                    </pic:cNvPicPr>
                  </pic:nvPicPr>
                  <pic:blipFill>
                    <a:blip r:embed="rId11"/>
                    <a:srcRect l="31439" t="13328" r="32043" b="3691"/>
                    <a:stretch/>
                  </pic:blipFill>
                  <pic:spPr bwMode="auto">
                    <a:xfrm>
                      <a:off x="0" y="0"/>
                      <a:ext cx="5516880" cy="85344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5B359A" w14:textId="62B16979" w:rsidR="00F63C48" w:rsidRDefault="00F63C4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4"/>
          <w:szCs w:val="24"/>
        </w:rPr>
      </w:pPr>
    </w:p>
    <w:p w14:paraId="4B282B83" w14:textId="5F1A1CC0" w:rsidR="00552759" w:rsidRDefault="00552759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4"/>
          <w:szCs w:val="24"/>
        </w:rPr>
      </w:pPr>
    </w:p>
    <w:p w14:paraId="07CDDBA1" w14:textId="7F6F55D9" w:rsidR="00552759" w:rsidRDefault="00552759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4"/>
          <w:szCs w:val="24"/>
        </w:rPr>
      </w:pPr>
    </w:p>
    <w:p w14:paraId="6D3D6608" w14:textId="67803904" w:rsidR="00552759" w:rsidRDefault="00552759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4"/>
          <w:szCs w:val="24"/>
        </w:rPr>
      </w:pPr>
    </w:p>
    <w:p w14:paraId="12B4F524" w14:textId="77777777" w:rsidR="00552759" w:rsidRDefault="00552759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4"/>
          <w:szCs w:val="24"/>
        </w:rPr>
      </w:pPr>
    </w:p>
    <w:p w14:paraId="1F24275E" w14:textId="77777777" w:rsidR="00F63C48" w:rsidRDefault="00685C34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4"/>
          <w:szCs w:val="24"/>
        </w:rPr>
      </w:pPr>
      <w:r>
        <w:rPr>
          <w:rFonts w:ascii="PT Astra Serif" w:hAnsi="PT Astra Serif"/>
          <w:b/>
          <w:bCs/>
          <w:i/>
          <w:sz w:val="24"/>
          <w:szCs w:val="24"/>
        </w:rPr>
        <w:lastRenderedPageBreak/>
        <w:t>Дизайн-проект выставочной экспозиции стенда Тульской области</w:t>
      </w:r>
    </w:p>
    <w:p w14:paraId="4907137F" w14:textId="77777777" w:rsidR="00F63C48" w:rsidRDefault="00F63C4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0"/>
        </w:rPr>
      </w:pPr>
    </w:p>
    <w:p w14:paraId="2F83BA84" w14:textId="77777777" w:rsidR="00F63C48" w:rsidRDefault="00685C34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b/>
          <w:bCs/>
          <w:i/>
          <w:sz w:val="20"/>
        </w:rPr>
      </w:pPr>
      <w:r>
        <w:rPr>
          <w:rFonts w:ascii="PT Astra Serif" w:hAnsi="PT Astra Serif"/>
          <w:b/>
          <w:bCs/>
          <w:i/>
          <w:noProof/>
          <w:sz w:val="20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5D64707B" wp14:editId="713C1238">
                <wp:simplePos x="0" y="0"/>
                <wp:positionH relativeFrom="column">
                  <wp:posOffset>22225</wp:posOffset>
                </wp:positionH>
                <wp:positionV relativeFrom="paragraph">
                  <wp:posOffset>33020</wp:posOffset>
                </wp:positionV>
                <wp:extent cx="5615940" cy="4345305"/>
                <wp:effectExtent l="0" t="0" r="3810" b="0"/>
                <wp:wrapSquare wrapText="bothSides"/>
                <wp:docPr id="2" name="Рисунок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5615940" cy="43453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position:absolute;z-index:251667456;o:allowoverlap:true;o:allowincell:true;mso-position-horizontal-relative:text;margin-left:1.75pt;mso-position-horizontal:absolute;mso-position-vertical-relative:text;margin-top:2.60pt;mso-position-vertical:absolute;width:442.20pt;height:342.15pt;mso-wrap-distance-left:9.00pt;mso-wrap-distance-top:0.00pt;mso-wrap-distance-right:9.00pt;mso-wrap-distance-bottom:0.00pt;" stroked="false">
                <v:path textboxrect="0,0,0,0"/>
                <w10:wrap type="square"/>
                <v:imagedata r:id="rId17" o:title=""/>
              </v:shape>
            </w:pict>
          </mc:Fallback>
        </mc:AlternateContent>
      </w:r>
    </w:p>
    <w:p w14:paraId="6B972973" w14:textId="77777777" w:rsidR="00F63C48" w:rsidRDefault="00F63C4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b/>
          <w:bCs/>
          <w:i/>
          <w:sz w:val="20"/>
        </w:rPr>
      </w:pPr>
    </w:p>
    <w:p w14:paraId="211E1644" w14:textId="77777777" w:rsidR="00F63C48" w:rsidRDefault="00F63C4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b/>
          <w:bCs/>
          <w:i/>
          <w:sz w:val="20"/>
        </w:rPr>
      </w:pPr>
    </w:p>
    <w:p w14:paraId="1A49015A" w14:textId="77777777" w:rsidR="00F63C48" w:rsidRDefault="00F63C4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b/>
          <w:bCs/>
          <w:i/>
          <w:sz w:val="20"/>
        </w:rPr>
      </w:pPr>
    </w:p>
    <w:p w14:paraId="7DC59A94" w14:textId="77777777" w:rsidR="00F63C48" w:rsidRDefault="00F63C4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i/>
          <w:sz w:val="20"/>
        </w:rPr>
      </w:pPr>
    </w:p>
    <w:p w14:paraId="20C82B82" w14:textId="77777777" w:rsidR="00F63C48" w:rsidRDefault="00F63C4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0"/>
        </w:rPr>
      </w:pPr>
    </w:p>
    <w:p w14:paraId="3A39EAED" w14:textId="77777777" w:rsidR="00F63C48" w:rsidRDefault="00685C34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0"/>
        </w:rPr>
      </w:pPr>
      <w:r>
        <w:rPr>
          <w:rFonts w:ascii="PT Astra Serif" w:hAnsi="PT Astra Serif"/>
          <w:b/>
          <w:bCs/>
          <w:i/>
          <w:noProof/>
          <w:sz w:val="20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2893F1FF" wp14:editId="4EB77CA8">
                <wp:simplePos x="0" y="0"/>
                <wp:positionH relativeFrom="column">
                  <wp:posOffset>22225</wp:posOffset>
                </wp:positionH>
                <wp:positionV relativeFrom="paragraph">
                  <wp:posOffset>3602355</wp:posOffset>
                </wp:positionV>
                <wp:extent cx="5615940" cy="4694555"/>
                <wp:effectExtent l="0" t="0" r="3810" b="0"/>
                <wp:wrapSquare wrapText="bothSides"/>
                <wp:docPr id="3" name="Рисунок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18"/>
                        <a:stretch/>
                      </pic:blipFill>
                      <pic:spPr bwMode="auto">
                        <a:xfrm>
                          <a:off x="0" y="0"/>
                          <a:ext cx="5615940" cy="46945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position:absolute;z-index:251668480;o:allowoverlap:true;o:allowincell:true;mso-position-horizontal-relative:text;margin-left:1.75pt;mso-position-horizontal:absolute;mso-position-vertical-relative:text;margin-top:283.65pt;mso-position-vertical:absolute;width:442.20pt;height:369.65pt;mso-wrap-distance-left:9.00pt;mso-wrap-distance-top:0.00pt;mso-wrap-distance-right:9.00pt;mso-wrap-distance-bottom:0.00pt;" stroked="false">
                <v:path textboxrect="0,0,0,0"/>
                <w10:wrap type="square"/>
                <v:imagedata r:id="rId19" o:title=""/>
              </v:shape>
            </w:pict>
          </mc:Fallback>
        </mc:AlternateContent>
      </w:r>
    </w:p>
    <w:p w14:paraId="5AF651A0" w14:textId="77777777" w:rsidR="00F63C48" w:rsidRDefault="00F63C48">
      <w:pPr>
        <w:pStyle w:val="afb"/>
        <w:spacing w:line="240" w:lineRule="auto"/>
        <w:ind w:left="708" w:right="28" w:firstLine="0"/>
        <w:rPr>
          <w:rFonts w:ascii="PT Astra Serif" w:hAnsi="PT Astra Serif"/>
          <w:b/>
          <w:szCs w:val="22"/>
        </w:rPr>
      </w:pPr>
    </w:p>
    <w:p w14:paraId="36A64490" w14:textId="77777777" w:rsidR="00F63C48" w:rsidRDefault="00F63C48"/>
    <w:p w14:paraId="23A10F32" w14:textId="77777777" w:rsidR="00F63C48" w:rsidRDefault="00F63C48"/>
    <w:p w14:paraId="74D0C48E" w14:textId="77777777" w:rsidR="00F63C48" w:rsidRDefault="00F63C48"/>
    <w:p w14:paraId="08118229" w14:textId="77777777" w:rsidR="00F63C48" w:rsidRDefault="00F63C48"/>
    <w:p w14:paraId="22BB1B10" w14:textId="77777777" w:rsidR="00F63C48" w:rsidRDefault="00F63C48"/>
    <w:p w14:paraId="7F0A092E" w14:textId="77777777" w:rsidR="00F63C48" w:rsidRDefault="00F63C48"/>
    <w:p w14:paraId="3F0F17C8" w14:textId="77777777" w:rsidR="00F63C48" w:rsidRDefault="00F63C48"/>
    <w:p w14:paraId="4110270D" w14:textId="77777777" w:rsidR="00F63C48" w:rsidRDefault="00F63C48"/>
    <w:p w14:paraId="23B6FDEF" w14:textId="77777777" w:rsidR="00F63C48" w:rsidRDefault="00F63C48"/>
    <w:p w14:paraId="3E3875FE" w14:textId="77777777" w:rsidR="00F63C48" w:rsidRDefault="00F63C48"/>
    <w:p w14:paraId="171365A5" w14:textId="77777777" w:rsidR="00F63C48" w:rsidRDefault="00F63C48"/>
    <w:p w14:paraId="5E2F32A5" w14:textId="77777777" w:rsidR="00F63C48" w:rsidRDefault="00F63C48"/>
    <w:p w14:paraId="53B6DDA0" w14:textId="77777777" w:rsidR="00F63C48" w:rsidRDefault="00F63C48"/>
    <w:p w14:paraId="29611C5E" w14:textId="77777777" w:rsidR="00F63C48" w:rsidRDefault="00F63C48"/>
    <w:p w14:paraId="0D8A0271" w14:textId="77777777" w:rsidR="00F63C48" w:rsidRDefault="00F63C48"/>
    <w:p w14:paraId="028C56B0" w14:textId="77777777" w:rsidR="00F63C48" w:rsidRDefault="00F63C48"/>
    <w:p w14:paraId="5CE642CD" w14:textId="77777777" w:rsidR="00F63C48" w:rsidRDefault="00F63C48"/>
    <w:p w14:paraId="089D9A67" w14:textId="77777777" w:rsidR="00F63C48" w:rsidRDefault="00F63C48"/>
    <w:p w14:paraId="2139296D" w14:textId="77777777" w:rsidR="00F63C48" w:rsidRDefault="00F63C48"/>
    <w:p w14:paraId="28F7036E" w14:textId="77777777" w:rsidR="00F63C48" w:rsidRDefault="00F63C48"/>
    <w:p w14:paraId="274B5BB8" w14:textId="77777777" w:rsidR="00F63C48" w:rsidRDefault="00F63C48"/>
    <w:p w14:paraId="110A63A2" w14:textId="77777777" w:rsidR="00F63C48" w:rsidRDefault="00F63C48"/>
    <w:p w14:paraId="569D03C2" w14:textId="77777777" w:rsidR="00F63C48" w:rsidRDefault="00F63C48"/>
    <w:p w14:paraId="60A6155F" w14:textId="77777777" w:rsidR="00F63C48" w:rsidRDefault="00F63C48"/>
    <w:p w14:paraId="5E8ECCEE" w14:textId="77777777" w:rsidR="00F63C48" w:rsidRDefault="00F63C48"/>
    <w:p w14:paraId="2758A420" w14:textId="77777777" w:rsidR="00F63C48" w:rsidRDefault="00F63C48"/>
    <w:p w14:paraId="0E9D150D" w14:textId="77777777" w:rsidR="00F63C48" w:rsidRDefault="00F63C48"/>
    <w:p w14:paraId="3B3D5AC1" w14:textId="77777777" w:rsidR="00F63C48" w:rsidRDefault="00F63C48"/>
    <w:p w14:paraId="3BCF7F72" w14:textId="77777777" w:rsidR="00F63C48" w:rsidRDefault="00F63C48"/>
    <w:p w14:paraId="22591062" w14:textId="77777777" w:rsidR="00F63C48" w:rsidRDefault="00685C34">
      <w:r>
        <w:rPr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70361BA2" wp14:editId="66CF178D">
                <wp:simplePos x="0" y="0"/>
                <wp:positionH relativeFrom="column">
                  <wp:posOffset>-167005</wp:posOffset>
                </wp:positionH>
                <wp:positionV relativeFrom="paragraph">
                  <wp:posOffset>121920</wp:posOffset>
                </wp:positionV>
                <wp:extent cx="5911850" cy="4503420"/>
                <wp:effectExtent l="0" t="0" r="0" b="0"/>
                <wp:wrapSquare wrapText="bothSides"/>
                <wp:docPr id="4" name="Рисунок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5911850" cy="45034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position:absolute;z-index:251669504;o:allowoverlap:true;o:allowincell:true;mso-position-horizontal-relative:text;margin-left:-13.15pt;mso-position-horizontal:absolute;mso-position-vertical-relative:text;margin-top:9.60pt;mso-position-vertical:absolute;width:465.50pt;height:354.60pt;mso-wrap-distance-left:9.00pt;mso-wrap-distance-top:0.00pt;mso-wrap-distance-right:9.00pt;mso-wrap-distance-bottom:0.00pt;" stroked="false">
                <v:path textboxrect="0,0,0,0"/>
                <w10:wrap type="square"/>
                <v:imagedata r:id="rId21" o:title=""/>
              </v:shape>
            </w:pict>
          </mc:Fallback>
        </mc:AlternateContent>
      </w:r>
    </w:p>
    <w:p w14:paraId="4DD63C85" w14:textId="77777777" w:rsidR="00F63C48" w:rsidRDefault="00F63C48"/>
    <w:p w14:paraId="2EDC87A5" w14:textId="77777777" w:rsidR="00F63C48" w:rsidRDefault="00F63C48">
      <w:pPr>
        <w:pStyle w:val="afb"/>
        <w:spacing w:line="240" w:lineRule="auto"/>
        <w:ind w:left="708" w:right="28" w:firstLine="0"/>
        <w:rPr>
          <w:rFonts w:ascii="PT Astra Serif" w:hAnsi="PT Astra Serif"/>
          <w:b/>
          <w:szCs w:val="22"/>
        </w:rPr>
      </w:pPr>
    </w:p>
    <w:p w14:paraId="5D4C89CD" w14:textId="77777777" w:rsidR="00F63C48" w:rsidRDefault="00F63C48"/>
    <w:p w14:paraId="5C4F548A" w14:textId="77777777" w:rsidR="00F63C48" w:rsidRDefault="00F63C48"/>
    <w:p w14:paraId="6A6B0E84" w14:textId="77777777" w:rsidR="00F63C48" w:rsidRDefault="00F63C48"/>
    <w:p w14:paraId="2818DCBC" w14:textId="77777777" w:rsidR="00F63C48" w:rsidRDefault="00F63C48"/>
    <w:p w14:paraId="5CD8D8A9" w14:textId="77777777" w:rsidR="00F63C48" w:rsidRDefault="00F63C48"/>
    <w:p w14:paraId="05FCA65D" w14:textId="77777777" w:rsidR="00F63C48" w:rsidRDefault="00F63C48"/>
    <w:p w14:paraId="4886DE87" w14:textId="77777777" w:rsidR="00F63C48" w:rsidRDefault="00F63C48"/>
    <w:p w14:paraId="7913C957" w14:textId="77777777" w:rsidR="00F63C48" w:rsidRDefault="00F63C48"/>
    <w:p w14:paraId="072008D1" w14:textId="77777777" w:rsidR="00F63C48" w:rsidRDefault="00F63C48"/>
    <w:p w14:paraId="72FEF74A" w14:textId="77777777" w:rsidR="00F63C48" w:rsidRDefault="00F63C48"/>
    <w:p w14:paraId="3A61C905" w14:textId="77777777" w:rsidR="00F63C48" w:rsidRDefault="00F63C48"/>
    <w:p w14:paraId="54699776" w14:textId="77777777" w:rsidR="00F63C48" w:rsidRDefault="00F63C48"/>
    <w:p w14:paraId="71E4711E" w14:textId="77777777" w:rsidR="00F63C48" w:rsidRDefault="00F63C48">
      <w:pPr>
        <w:rPr>
          <w:rFonts w:ascii="PT Astra Serif" w:hAnsi="PT Astra Serif"/>
          <w:b/>
          <w:szCs w:val="22"/>
        </w:rPr>
      </w:pPr>
    </w:p>
    <w:p w14:paraId="63D47146" w14:textId="77777777" w:rsidR="00F63C48" w:rsidRDefault="00F63C48"/>
    <w:p w14:paraId="680A817D" w14:textId="77777777" w:rsidR="00F63C48" w:rsidRDefault="00685C34">
      <w:r>
        <w:rPr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31C7663F" wp14:editId="49AA598D">
                <wp:simplePos x="0" y="0"/>
                <wp:positionH relativeFrom="column">
                  <wp:posOffset>-168275</wp:posOffset>
                </wp:positionH>
                <wp:positionV relativeFrom="paragraph">
                  <wp:posOffset>92075</wp:posOffset>
                </wp:positionV>
                <wp:extent cx="5913120" cy="4495800"/>
                <wp:effectExtent l="0" t="0" r="0" b="0"/>
                <wp:wrapSquare wrapText="bothSides"/>
                <wp:docPr id="5" name="Рисунок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22"/>
                        <a:stretch/>
                      </pic:blipFill>
                      <pic:spPr bwMode="auto">
                        <a:xfrm>
                          <a:off x="0" y="0"/>
                          <a:ext cx="5913120" cy="44958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position:absolute;z-index:251670528;o:allowoverlap:true;o:allowincell:true;mso-position-horizontal-relative:text;margin-left:-13.25pt;mso-position-horizontal:absolute;mso-position-vertical-relative:text;margin-top:7.25pt;mso-position-vertical:absolute;width:465.60pt;height:354.00pt;mso-wrap-distance-left:9.00pt;mso-wrap-distance-top:0.00pt;mso-wrap-distance-right:9.00pt;mso-wrap-distance-bottom:0.00pt;" stroked="false">
                <v:path textboxrect="0,0,0,0"/>
                <w10:wrap type="square"/>
                <v:imagedata r:id="rId23" o:title=""/>
              </v:shape>
            </w:pict>
          </mc:Fallback>
        </mc:AlternateContent>
      </w:r>
    </w:p>
    <w:p w14:paraId="76168A4C" w14:textId="77777777" w:rsidR="00F63C48" w:rsidRDefault="00F63C48"/>
    <w:p w14:paraId="59C48968" w14:textId="77777777" w:rsidR="00F63C48" w:rsidRDefault="00F63C48"/>
    <w:p w14:paraId="63D8481A" w14:textId="77777777" w:rsidR="00F63C48" w:rsidRDefault="00F63C48"/>
    <w:p w14:paraId="7B52E7CE" w14:textId="77777777" w:rsidR="00F63C48" w:rsidRDefault="00F63C48"/>
    <w:p w14:paraId="3693CC49" w14:textId="77777777" w:rsidR="00F63C48" w:rsidRDefault="00F63C48"/>
    <w:p w14:paraId="5F10EF80" w14:textId="77777777" w:rsidR="00F63C48" w:rsidRDefault="00F63C48"/>
    <w:p w14:paraId="27C0D951" w14:textId="77777777" w:rsidR="00F63C48" w:rsidRDefault="00F63C48"/>
    <w:p w14:paraId="2C5DCDC5" w14:textId="77777777" w:rsidR="00F63C48" w:rsidRDefault="00F63C48"/>
    <w:p w14:paraId="25ABD423" w14:textId="77777777" w:rsidR="00F63C48" w:rsidRDefault="00F63C48"/>
    <w:p w14:paraId="4BF606D3" w14:textId="77777777" w:rsidR="00F63C48" w:rsidRDefault="00F63C48"/>
    <w:p w14:paraId="3870AAC3" w14:textId="77777777" w:rsidR="00F63C48" w:rsidRDefault="00F63C48"/>
    <w:p w14:paraId="5553DA13" w14:textId="77777777" w:rsidR="00F63C48" w:rsidRDefault="00F63C48"/>
    <w:p w14:paraId="0CE1DF93" w14:textId="77777777" w:rsidR="00F63C48" w:rsidRDefault="00F63C48"/>
    <w:p w14:paraId="504AC79E" w14:textId="77777777" w:rsidR="00F63C48" w:rsidRDefault="00F63C48"/>
    <w:p w14:paraId="5FD8E199" w14:textId="77777777" w:rsidR="00F63C48" w:rsidRDefault="00F63C48"/>
    <w:p w14:paraId="1E538553" w14:textId="77777777" w:rsidR="00F63C48" w:rsidRDefault="00F63C48"/>
    <w:p w14:paraId="052E735C" w14:textId="77777777" w:rsidR="00F63C48" w:rsidRDefault="00F63C48"/>
    <w:p w14:paraId="620C385B" w14:textId="77777777" w:rsidR="00F63C48" w:rsidRDefault="00F63C48"/>
    <w:p w14:paraId="09DAF425" w14:textId="77777777" w:rsidR="00F63C48" w:rsidRDefault="00F63C48"/>
    <w:p w14:paraId="2FD4F74D" w14:textId="77777777" w:rsidR="00F63C48" w:rsidRDefault="00685C34">
      <w:r>
        <w:rPr>
          <w:noProof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273A47D2" wp14:editId="01E215B7">
                <wp:simplePos x="0" y="0"/>
                <wp:positionH relativeFrom="column">
                  <wp:posOffset>-153035</wp:posOffset>
                </wp:positionH>
                <wp:positionV relativeFrom="paragraph">
                  <wp:posOffset>0</wp:posOffset>
                </wp:positionV>
                <wp:extent cx="6301740" cy="7979410"/>
                <wp:effectExtent l="0" t="0" r="3810" b="2540"/>
                <wp:wrapSquare wrapText="bothSides"/>
                <wp:docPr id="6" name="Рисунок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24"/>
                        <a:stretch/>
                      </pic:blipFill>
                      <pic:spPr bwMode="auto">
                        <a:xfrm>
                          <a:off x="0" y="0"/>
                          <a:ext cx="6301740" cy="797941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position:absolute;z-index:251671552;o:allowoverlap:true;o:allowincell:true;mso-position-horizontal-relative:text;margin-left:-12.05pt;mso-position-horizontal:absolute;mso-position-vertical-relative:text;margin-top:0.00pt;mso-position-vertical:absolute;width:496.20pt;height:628.30pt;mso-wrap-distance-left:9.00pt;mso-wrap-distance-top:0.00pt;mso-wrap-distance-right:9.00pt;mso-wrap-distance-bottom:0.00pt;" stroked="false">
                <v:path textboxrect="0,0,0,0"/>
                <w10:wrap type="square"/>
                <v:imagedata r:id="rId25" o:title=""/>
              </v:shape>
            </w:pict>
          </mc:Fallback>
        </mc:AlternateContent>
      </w:r>
    </w:p>
    <w:p w14:paraId="181FFFDE" w14:textId="77777777" w:rsidR="00F63C48" w:rsidRDefault="00685C34">
      <w:pPr>
        <w:pStyle w:val="afb"/>
        <w:numPr>
          <w:ilvl w:val="0"/>
          <w:numId w:val="2"/>
        </w:numPr>
        <w:spacing w:line="240" w:lineRule="auto"/>
        <w:ind w:right="28"/>
        <w:rPr>
          <w:rFonts w:ascii="PT Astra Serif" w:hAnsi="PT Astra Serif"/>
          <w:b/>
          <w:szCs w:val="22"/>
        </w:rPr>
      </w:pPr>
      <w:r>
        <w:rPr>
          <w:rFonts w:ascii="PT Astra Serif" w:hAnsi="PT Astra Serif"/>
          <w:b/>
          <w:szCs w:val="22"/>
        </w:rPr>
        <w:lastRenderedPageBreak/>
        <w:t>Общие требования к выполнению работ, оказанию услуг, их качеству, в том числе технологии оказания услуг, методам и методики оказания услуг.</w:t>
      </w:r>
    </w:p>
    <w:tbl>
      <w:tblPr>
        <w:tblW w:w="10632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126"/>
        <w:gridCol w:w="7655"/>
      </w:tblGrid>
      <w:tr w:rsidR="00F63C48" w14:paraId="4F77B31D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EA7B8A6" w14:textId="77777777" w:rsidR="00F63C48" w:rsidRDefault="00F63C4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bookmarkStart w:id="9" w:name="_Hlk169511958"/>
            <w:bookmarkStart w:id="10" w:name="_Hlk176967800"/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637958" w14:textId="77777777" w:rsidR="00F63C48" w:rsidRDefault="00685C34">
            <w:pPr>
              <w:spacing w:after="0" w:line="240" w:lineRule="auto"/>
              <w:jc w:val="center"/>
              <w:rPr>
                <w:rFonts w:ascii="PT Astra Serif" w:hAnsi="PT Astra Serif"/>
                <w:b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Наименование выполняемых работ/оказываемых услуг</w:t>
            </w: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32F1EC" w14:textId="77777777" w:rsidR="00F63C48" w:rsidRDefault="00685C34">
            <w:pPr>
              <w:spacing w:after="0" w:line="240" w:lineRule="auto"/>
              <w:rPr>
                <w:rFonts w:ascii="PT Astra Serif" w:hAnsi="PT Astra Serif"/>
                <w:b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Требования к качественным и техническим характеристикам</w:t>
            </w:r>
          </w:p>
        </w:tc>
      </w:tr>
      <w:tr w:rsidR="00F63C48" w14:paraId="5DCAEB3A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E1F4B35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1.</w:t>
            </w:r>
          </w:p>
        </w:tc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950AC4" w14:textId="77777777" w:rsidR="00F63C48" w:rsidRDefault="00685C34">
            <w:pPr>
              <w:spacing w:after="0" w:line="240" w:lineRule="auto"/>
              <w:rPr>
                <w:rFonts w:ascii="PT Astra Serif" w:hAnsi="PT Astra Serif"/>
                <w:b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Разработка проектно-технической документации</w:t>
            </w:r>
          </w:p>
        </w:tc>
      </w:tr>
      <w:tr w:rsidR="00F63C48" w14:paraId="7CB8C69C" w14:textId="77777777">
        <w:trPr>
          <w:trHeight w:val="284"/>
        </w:trPr>
        <w:tc>
          <w:tcPr>
            <w:tcW w:w="1063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AEEABC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Исполнитель обязан обеспечить:</w:t>
            </w:r>
            <w:r>
              <w:rPr>
                <w:rFonts w:ascii="PT Astra Serif" w:hAnsi="PT Astra Serif"/>
                <w:sz w:val="20"/>
              </w:rPr>
              <w:br/>
              <w:t>– соответствие внешнего вида выставочной экспозиции дизайн-макету, предоставленному Заказчиком;</w:t>
            </w:r>
            <w:r>
              <w:rPr>
                <w:rFonts w:ascii="PT Astra Serif" w:hAnsi="PT Astra Serif"/>
                <w:sz w:val="20"/>
              </w:rPr>
              <w:br/>
              <w:t>– согласование и контроль проектно-технической документации с Оператором Мероприятия;</w:t>
            </w:r>
            <w:r>
              <w:rPr>
                <w:rFonts w:ascii="PT Astra Serif" w:hAnsi="PT Astra Serif"/>
                <w:sz w:val="20"/>
              </w:rPr>
              <w:br/>
              <w:t>– получение разрешительных документов от специалистов по противопожарной безопасности;</w:t>
            </w:r>
            <w:r>
              <w:rPr>
                <w:rFonts w:ascii="PT Astra Serif" w:hAnsi="PT Astra Serif"/>
                <w:sz w:val="20"/>
              </w:rPr>
              <w:br/>
              <w:t>– подготовку документов для аккредитации и прохождения технического контроля;</w:t>
            </w:r>
          </w:p>
        </w:tc>
      </w:tr>
      <w:tr w:rsidR="00F63C48" w14:paraId="312CDBBE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7A84761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1.1.1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DC7460D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Разработка проектной документации</w:t>
            </w: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0D75D8E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Результат работы: проектная документация;</w:t>
            </w:r>
          </w:p>
        </w:tc>
      </w:tr>
      <w:tr w:rsidR="00F63C48" w14:paraId="014CA85E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0F6C29F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1.1.2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59502E3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Разработка конструкторской документации</w:t>
            </w: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09C8FFD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Результат работы: конструкторская документация;</w:t>
            </w:r>
          </w:p>
        </w:tc>
      </w:tr>
      <w:tr w:rsidR="00F63C48" w14:paraId="560613EB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4E3CE40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1.1.3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26C5E9E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Разработка проекта электроснабжения выставочной экспозиции</w:t>
            </w: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276B208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Схема </w:t>
            </w:r>
            <w:proofErr w:type="spellStart"/>
            <w:r>
              <w:rPr>
                <w:rFonts w:ascii="PT Astra Serif" w:hAnsi="PT Astra Serif"/>
                <w:sz w:val="20"/>
              </w:rPr>
              <w:t>электроподключений</w:t>
            </w:r>
            <w:proofErr w:type="spellEnd"/>
            <w:r>
              <w:rPr>
                <w:rFonts w:ascii="PT Astra Serif" w:hAnsi="PT Astra Serif"/>
                <w:sz w:val="20"/>
              </w:rPr>
              <w:t xml:space="preserve">, включающая количество, расположение и технические характеристики (потребляемая мощность электроэнергии, необходимая пропускная способность) разрабатывается Исполнителем в соответствии с требованиями Оператора Мероприятия, а также согласовывается Исполнителем с Оператором Мероприятия. Количество устанавливаемых розеток – не менее 12 шт. места установки согласовываются с Заказчиком. Необходимо предусмотреть </w:t>
            </w:r>
            <w:proofErr w:type="spellStart"/>
            <w:r>
              <w:rPr>
                <w:rFonts w:ascii="PT Astra Serif" w:hAnsi="PT Astra Serif"/>
                <w:sz w:val="20"/>
              </w:rPr>
              <w:t>электроподключение</w:t>
            </w:r>
            <w:proofErr w:type="spellEnd"/>
            <w:r>
              <w:rPr>
                <w:rFonts w:ascii="PT Astra Serif" w:hAnsi="PT Astra Serif"/>
                <w:sz w:val="20"/>
              </w:rPr>
              <w:t xml:space="preserve"> и электропроводку по пространству стенда, в количестве необходимом и достаточном для обеспечения оборудования и посетителей Выставочной экспозиции. На площади выставочного стенда необходимо обеспечить подключение и бесперебойное электроснабжение потребителей (освещение, электророзетки, мультимедийное оборудование, оборудование заказчика) (с учетом требований по прохождению процедуры контроля качества электромонтажных работ методом замеров в соответствии с требованиями площадки Выставки).</w:t>
            </w:r>
          </w:p>
          <w:p w14:paraId="4E98C68E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Результат работы: проект электроснабжения выставочной экспозиции.</w:t>
            </w:r>
          </w:p>
        </w:tc>
      </w:tr>
      <w:tr w:rsidR="00F63C48" w14:paraId="59127CE5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371283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bookmarkStart w:id="11" w:name="_Hlk176358570"/>
            <w:r>
              <w:rPr>
                <w:rFonts w:ascii="PT Astra Serif" w:hAnsi="PT Astra Serif"/>
                <w:sz w:val="20"/>
              </w:rPr>
              <w:t>2.</w:t>
            </w:r>
          </w:p>
        </w:tc>
        <w:tc>
          <w:tcPr>
            <w:tcW w:w="9781" w:type="dxa"/>
            <w:gridSpan w:val="2"/>
            <w:shd w:val="clear" w:color="auto" w:fill="auto"/>
            <w:vAlign w:val="center"/>
          </w:tcPr>
          <w:p w14:paraId="55CDF3E5" w14:textId="77777777" w:rsidR="00F63C48" w:rsidRDefault="00685C34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Монтаж Выставочного стенда, включая внутреннее наполнение Выставочной экспозиции, аккредитационные расходы</w:t>
            </w:r>
            <w:r>
              <w:rPr>
                <w:rFonts w:ascii="PT Astra Serif" w:hAnsi="PT Astra Serif"/>
                <w:b/>
                <w:bCs/>
                <w:sz w:val="20"/>
              </w:rPr>
              <w:br/>
              <w:t> </w:t>
            </w:r>
          </w:p>
        </w:tc>
      </w:tr>
      <w:tr w:rsidR="00F63C48" w14:paraId="4D12FE66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4E3BD4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59F74E" w14:textId="77777777" w:rsidR="00F63C48" w:rsidRDefault="00685C3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Требования к монтажу Выставочного стенда</w:t>
            </w:r>
          </w:p>
        </w:tc>
        <w:tc>
          <w:tcPr>
            <w:tcW w:w="7655" w:type="dxa"/>
            <w:shd w:val="clear" w:color="auto" w:fill="auto"/>
            <w:vAlign w:val="center"/>
          </w:tcPr>
          <w:p w14:paraId="37712329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Застраиваемая площадь 48 </w:t>
            </w:r>
            <w:proofErr w:type="spellStart"/>
            <w:r>
              <w:rPr>
                <w:rFonts w:ascii="PT Astra Serif" w:hAnsi="PT Astra Serif"/>
                <w:sz w:val="20"/>
              </w:rPr>
              <w:t>кв.м</w:t>
            </w:r>
            <w:proofErr w:type="spellEnd"/>
            <w:r>
              <w:rPr>
                <w:rFonts w:ascii="PT Astra Serif" w:hAnsi="PT Astra Serif"/>
                <w:sz w:val="20"/>
              </w:rPr>
              <w:t>.</w:t>
            </w:r>
          </w:p>
          <w:p w14:paraId="0A5E9BBD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Возводимый стенд должен состоять из следующих зон:</w:t>
            </w:r>
          </w:p>
          <w:p w14:paraId="6A894BD8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- зона бара;</w:t>
            </w:r>
          </w:p>
          <w:p w14:paraId="302F816D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- открытая зона для B2B переговоров;</w:t>
            </w:r>
          </w:p>
          <w:p w14:paraId="2984F1EA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- зоны презентации (для восьми экспонентов);</w:t>
            </w:r>
          </w:p>
          <w:p w14:paraId="6C416423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- подсобное помещение.</w:t>
            </w:r>
          </w:p>
          <w:p w14:paraId="23AB9385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Элементы застройки и оформления выставочного стенда не должны иметь следов повреждений, сколов, некачественной стыковки между элементами конструкций и иных видимых повреждений.</w:t>
            </w:r>
          </w:p>
          <w:p w14:paraId="08471216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Данные зоны возводятся по каркасной технологии. Высота возводимой конструкции не менее 4000 мм. Толщина стен не менее 100 мм. </w:t>
            </w:r>
          </w:p>
          <w:p w14:paraId="298D9562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В оформлении выставочного стенда должны быть использованы декоративные элементы стен (фрезерованные элементы из МДФ, пластика и цвета согласно дизайн-макету), в сочетании с световыми элементами.</w:t>
            </w:r>
          </w:p>
          <w:p w14:paraId="37A89DB4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Выставочный стенд должен быть оснащен современным электрическим, световым, мультимедийным оборудованием. Тип освещения и места установки согласовываются с Заказчиком.</w:t>
            </w:r>
          </w:p>
          <w:p w14:paraId="5AB6D8B5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Подрядчиком выполняются работы по декоративному и основному освещению выставочной конструкции с применением световых приборов.</w:t>
            </w:r>
          </w:p>
          <w:p w14:paraId="33A47B2F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Исполнитель обеспечивает </w:t>
            </w:r>
            <w:proofErr w:type="spellStart"/>
            <w:r>
              <w:rPr>
                <w:rFonts w:ascii="PT Astra Serif" w:hAnsi="PT Astra Serif"/>
                <w:sz w:val="20"/>
              </w:rPr>
              <w:t>электроразводку</w:t>
            </w:r>
            <w:proofErr w:type="spellEnd"/>
            <w:r>
              <w:rPr>
                <w:rFonts w:ascii="PT Astra Serif" w:hAnsi="PT Astra Serif"/>
                <w:sz w:val="20"/>
              </w:rPr>
              <w:t xml:space="preserve"> внутри застилаемого пола. Розеточная сеть прокладывается скрытым способом.</w:t>
            </w:r>
          </w:p>
          <w:p w14:paraId="48169556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Исполнитель обеспечивает требования противопожарной безопасности, в соответствии с ГОСТ 12.1.004-91 ССБТ. Пожарная безопасность.</w:t>
            </w:r>
          </w:p>
          <w:p w14:paraId="256BE739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Подиум застилается напольным покрытием ЛДСП. Обязательно применение напольных подиумных конструкций на всей площади выставочного стенда для обеспечения скрытой трассировки кабельных трасс и системы коммуникации.</w:t>
            </w:r>
          </w:p>
          <w:p w14:paraId="37924D86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Подвесная конструкция с логотипами и декоративными элементами в соответствии с разработанным проектом и концепцией стенда. </w:t>
            </w:r>
          </w:p>
          <w:p w14:paraId="02B4E307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Стены стенда внутри и снаружи обшиваются баннером с нанесением печатных материалов в соответствии с согласованным дизайн-макетом. Плотность полотна должна быть не ниже 300 гр. на 1 м кв </w:t>
            </w:r>
          </w:p>
          <w:p w14:paraId="707632BF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lastRenderedPageBreak/>
              <w:t>Установка выставочной конструкции (стенда) должна осуществляться в соответствии с утвержденным дизайн-макетом.</w:t>
            </w:r>
          </w:p>
          <w:p w14:paraId="0185B3DE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Все используемые материалы должны отвечать требованиям безопасности и Организатора мероприятия.</w:t>
            </w:r>
          </w:p>
          <w:p w14:paraId="0151F40A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В открытой зоне для B2B переговоров устанавливаются круглые стеклянные столы, 2 шт., стулья 6 шт. Предусмотреть ЖК ТВ с диагональю 65 дюймов.</w:t>
            </w:r>
          </w:p>
          <w:p w14:paraId="400BD370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В зоне презентации проектов устанавливаются ресепшены, витрины. Наличие, размеры и количество согласовывается с заказчиком</w:t>
            </w:r>
          </w:p>
          <w:p w14:paraId="20BB50AF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В подсобном помещении устанавливается холодильник 2 шт. объемом не менее 150л, кулер: 1 шт., рабочий стол для нарезки: 1 шт., стеллаж для хранения продукции 4 шт. </w:t>
            </w:r>
            <w:bookmarkEnd w:id="11"/>
          </w:p>
        </w:tc>
      </w:tr>
      <w:tr w:rsidR="00F63C48" w14:paraId="1652F895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B66B10" w14:textId="77777777" w:rsidR="00F63C48" w:rsidRDefault="00685C34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lastRenderedPageBreak/>
              <w:t>2.2</w:t>
            </w:r>
          </w:p>
        </w:tc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36471D" w14:textId="77777777" w:rsidR="00F63C48" w:rsidRDefault="00685C34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Внутреннее наполнение выставочной экспозиции.</w:t>
            </w:r>
          </w:p>
        </w:tc>
      </w:tr>
      <w:tr w:rsidR="00F63C48" w14:paraId="71D0F274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725D4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12E43E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Стул барный белый </w:t>
            </w:r>
            <w:proofErr w:type="spellStart"/>
            <w:r>
              <w:rPr>
                <w:rFonts w:ascii="PT Astra Serif" w:hAnsi="PT Astra Serif"/>
                <w:sz w:val="20"/>
              </w:rPr>
              <w:t>кожзам</w:t>
            </w:r>
            <w:proofErr w:type="spellEnd"/>
            <w:r>
              <w:rPr>
                <w:rFonts w:ascii="PT Astra Serif" w:hAnsi="PT Astra Serif"/>
                <w:sz w:val="20"/>
              </w:rPr>
              <w:t xml:space="preserve"> газлифт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CB2180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8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</w:tr>
      <w:tr w:rsidR="00F63C48" w14:paraId="79BB5E63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F24CDD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2.2.2.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7BBCE3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Стол круглый стекло диаметр 800 мм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0A1B05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2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</w:tr>
      <w:tr w:rsidR="00F63C48" w14:paraId="74A38030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0F86C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2.2.3.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E715D6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Стул стандарт 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3D7AF8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белый, фанера хром, 8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</w:tr>
      <w:tr w:rsidR="00F63C48" w14:paraId="3A8DD607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79BAA2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2.2.4.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F9A2CE" w14:textId="77777777" w:rsidR="00F63C48" w:rsidRDefault="00685C34">
            <w:pPr>
              <w:spacing w:after="0" w:line="240" w:lineRule="auto"/>
              <w:rPr>
                <w:rFonts w:ascii="PT Astra Serif" w:hAnsi="PT Astra Serif"/>
                <w:color w:val="auto"/>
                <w:sz w:val="20"/>
              </w:rPr>
            </w:pPr>
            <w:r>
              <w:rPr>
                <w:rFonts w:ascii="PT Astra Serif" w:hAnsi="PT Astra Serif"/>
                <w:sz w:val="20"/>
              </w:rPr>
              <w:t>Корзина мусорная, мусорные пакеты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E79D63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5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</w:tr>
      <w:tr w:rsidR="00F63C48" w14:paraId="60777AFD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89625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2.2.5.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84EDD8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Кулер с функцией нагрева и охлаждения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56098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1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</w:tr>
      <w:tr w:rsidR="00F63C48" w14:paraId="6F4D9021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B61898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2.2.6.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DA7381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Холодильник не менее 150 литров, цвет белый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E1879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1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</w:tr>
      <w:tr w:rsidR="00F63C48" w14:paraId="4B178C62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9F2858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2.2.7.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DB703E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Холодильник односекционный, дверь стекло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DBDCF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1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</w:tr>
      <w:tr w:rsidR="00F63C48" w14:paraId="5CF73043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7171CD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2.2.8.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27BC62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Стул складной, пластик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72DF8F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2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</w:tr>
      <w:tr w:rsidR="00F63C48" w14:paraId="0925D2FE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0366D7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>
              <w:rPr>
                <w:rFonts w:ascii="PT Astra Serif" w:hAnsi="PT Astra Serif"/>
                <w:color w:val="auto"/>
                <w:sz w:val="20"/>
              </w:rPr>
              <w:t>  2.2.9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8CFA2F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Вешалка настенная в подсобное помещение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6699C4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3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</w:tr>
      <w:tr w:rsidR="00F63C48" w14:paraId="526F7908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1C0523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>
              <w:rPr>
                <w:rFonts w:ascii="PT Astra Serif" w:hAnsi="PT Astra Serif"/>
                <w:color w:val="auto"/>
                <w:sz w:val="20"/>
              </w:rPr>
              <w:t>  2.2.10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FDBF4B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Стаканы бумажные 0,2 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A08733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100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</w:tr>
      <w:tr w:rsidR="00F63C48" w14:paraId="5370E000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830904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>
              <w:rPr>
                <w:rFonts w:ascii="PT Astra Serif" w:hAnsi="PT Astra Serif"/>
                <w:color w:val="auto"/>
                <w:sz w:val="20"/>
              </w:rPr>
              <w:t>  2.2.11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FDA183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Сахар в </w:t>
            </w:r>
            <w:proofErr w:type="spellStart"/>
            <w:r>
              <w:rPr>
                <w:rFonts w:ascii="PT Astra Serif" w:hAnsi="PT Astra Serif"/>
                <w:sz w:val="20"/>
              </w:rPr>
              <w:t>идн</w:t>
            </w:r>
            <w:proofErr w:type="spellEnd"/>
            <w:r>
              <w:rPr>
                <w:rFonts w:ascii="PT Astra Serif" w:hAnsi="PT Astra Serif"/>
                <w:sz w:val="20"/>
              </w:rPr>
              <w:t>. Упаковке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A0E3B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100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</w:tr>
      <w:tr w:rsidR="00F63C48" w14:paraId="46A9C89D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4E2F6D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>
              <w:rPr>
                <w:rFonts w:ascii="PT Astra Serif" w:hAnsi="PT Astra Serif"/>
                <w:color w:val="auto"/>
                <w:sz w:val="20"/>
              </w:rPr>
              <w:t>  2.2.12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7E30C1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Чай пакетированный Черный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2132E1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100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</w:tr>
      <w:tr w:rsidR="00F63C48" w14:paraId="393440AD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217EE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>
              <w:rPr>
                <w:rFonts w:ascii="PT Astra Serif" w:hAnsi="PT Astra Serif"/>
                <w:color w:val="auto"/>
                <w:sz w:val="20"/>
              </w:rPr>
              <w:t>  2.2.13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DD110D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Размешиватели</w:t>
            </w:r>
            <w:proofErr w:type="spellEnd"/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E408DA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100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</w:tr>
      <w:tr w:rsidR="00F63C48" w14:paraId="15ADE79A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A21081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>
              <w:rPr>
                <w:rFonts w:ascii="PT Astra Serif" w:hAnsi="PT Astra Serif"/>
                <w:color w:val="auto"/>
                <w:sz w:val="20"/>
              </w:rPr>
              <w:t>  2.2.14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5FEEAA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Салфетки бумажные по 100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  <w:r>
              <w:rPr>
                <w:rFonts w:ascii="PT Astra Serif" w:hAnsi="PT Astra Serif"/>
                <w:sz w:val="20"/>
              </w:rPr>
              <w:t xml:space="preserve"> в </w:t>
            </w:r>
            <w:proofErr w:type="spellStart"/>
            <w:r>
              <w:rPr>
                <w:rFonts w:ascii="PT Astra Serif" w:hAnsi="PT Astra Serif"/>
                <w:sz w:val="20"/>
              </w:rPr>
              <w:t>уп</w:t>
            </w:r>
            <w:proofErr w:type="spellEnd"/>
            <w:r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53ECBE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2шт</w:t>
            </w:r>
          </w:p>
        </w:tc>
      </w:tr>
      <w:tr w:rsidR="00F63C48" w14:paraId="4C5086C5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AC9B9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>
              <w:rPr>
                <w:rFonts w:ascii="PT Astra Serif" w:hAnsi="PT Astra Serif"/>
                <w:color w:val="auto"/>
                <w:sz w:val="20"/>
              </w:rPr>
              <w:t>  2.2.15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39A2B0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Зелень живая + панели со мхом 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2303AB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1 </w:t>
            </w:r>
            <w:proofErr w:type="spellStart"/>
            <w:r>
              <w:rPr>
                <w:rFonts w:ascii="PT Astra Serif" w:hAnsi="PT Astra Serif"/>
                <w:sz w:val="20"/>
              </w:rPr>
              <w:t>компл</w:t>
            </w:r>
            <w:proofErr w:type="spellEnd"/>
          </w:p>
        </w:tc>
      </w:tr>
      <w:tr w:rsidR="00F63C48" w14:paraId="7CBB3759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4F10A1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>
              <w:rPr>
                <w:rFonts w:ascii="PT Astra Serif" w:hAnsi="PT Astra Serif"/>
                <w:color w:val="auto"/>
                <w:sz w:val="20"/>
              </w:rPr>
              <w:t>  2.2.16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3DBAE5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Вода питьевая бут 19 л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7A4D5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3 бут</w:t>
            </w:r>
          </w:p>
        </w:tc>
      </w:tr>
      <w:tr w:rsidR="00F63C48" w14:paraId="01BE3E6A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74579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>
              <w:rPr>
                <w:rFonts w:ascii="PT Astra Serif" w:hAnsi="PT Astra Serif"/>
                <w:color w:val="auto"/>
                <w:sz w:val="20"/>
              </w:rPr>
              <w:t>  2.2.17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40FB6B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Стеллаж конструктор в подсобные помещения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F9DDC8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3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  <w:r>
              <w:rPr>
                <w:rFonts w:ascii="PT Astra Serif" w:hAnsi="PT Astra Serif"/>
                <w:sz w:val="20"/>
              </w:rPr>
              <w:t xml:space="preserve"> </w:t>
            </w:r>
          </w:p>
        </w:tc>
      </w:tr>
      <w:tr w:rsidR="00F63C48" w14:paraId="38828CB4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6D2C9D" w14:textId="77777777" w:rsidR="00F63C48" w:rsidRDefault="00685C34">
            <w:pPr>
              <w:spacing w:after="0" w:line="240" w:lineRule="auto"/>
              <w:rPr>
                <w:rFonts w:ascii="PT Astra Serif" w:hAnsi="PT Astra Serif"/>
                <w:color w:val="auto"/>
                <w:sz w:val="20"/>
              </w:rPr>
            </w:pPr>
            <w:r>
              <w:rPr>
                <w:rFonts w:ascii="PT Astra Serif" w:hAnsi="PT Astra Serif"/>
                <w:color w:val="auto"/>
                <w:sz w:val="20"/>
              </w:rPr>
              <w:t xml:space="preserve">  2.2.18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558783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ЖК панель 65 дюймов 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C7C89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2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</w:tr>
      <w:tr w:rsidR="00F63C48" w14:paraId="0C2DA987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5CB5D4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2.3.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B830BA" w14:textId="77777777" w:rsidR="00F63C48" w:rsidRDefault="00685C3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Аккредитационные расходы</w:t>
            </w: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AA2355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Аккредитация (Согласование проектно-технической документации с технической дирекцией)</w:t>
            </w:r>
          </w:p>
          <w:p w14:paraId="031A8266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Проверка работоспособности электрощита технической дирекцией</w:t>
            </w:r>
          </w:p>
          <w:p w14:paraId="2B0922C0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Утилизационный сбор</w:t>
            </w:r>
          </w:p>
          <w:p w14:paraId="1886F33A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Противопожарная обработка</w:t>
            </w:r>
          </w:p>
        </w:tc>
      </w:tr>
      <w:tr w:rsidR="00F63C48" w14:paraId="5C6E7FDC" w14:textId="77777777">
        <w:trPr>
          <w:trHeight w:val="34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CD4F06" w14:textId="77777777" w:rsidR="00F63C48" w:rsidRDefault="00685C34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3.</w:t>
            </w:r>
          </w:p>
        </w:tc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5D6EC0" w14:textId="77777777" w:rsidR="00F63C48" w:rsidRDefault="00685C3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Обслуживание и обеспечение функционирования выставочной экспозиции</w:t>
            </w:r>
          </w:p>
        </w:tc>
      </w:tr>
      <w:tr w:rsidR="00F63C48" w14:paraId="01EA2819" w14:textId="77777777">
        <w:trPr>
          <w:trHeight w:val="284"/>
        </w:trPr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2BF909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3.1.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FD8724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Требования к оказанию услуг по обслуживанию выставочной экспозиции</w:t>
            </w: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3644C0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Исполнитель обеспечивает постоянное сопровождение работы Выставочной экспозиции и оборудования, в течение всего времени проведения Мероприятия. </w:t>
            </w:r>
          </w:p>
          <w:p w14:paraId="38F836F8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Функционал технического персонала: </w:t>
            </w:r>
          </w:p>
          <w:p w14:paraId="25618AEF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- обеспечение бесперебойный работы всего оборудования Выставочной экспозиции;</w:t>
            </w:r>
          </w:p>
          <w:p w14:paraId="2A1BA733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- обеспечение бесперебойной демонстрации мультимедийного интерактивного контента на экране Стенда.</w:t>
            </w:r>
          </w:p>
        </w:tc>
      </w:tr>
      <w:tr w:rsidR="00F63C48" w14:paraId="24A91177" w14:textId="77777777">
        <w:trPr>
          <w:trHeight w:val="284"/>
        </w:trPr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10EF06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3.2.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AE658B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Уборка выставочной экспозиции</w:t>
            </w: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7A3DFF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Уборка площадки застройки Выставочной экспозиции во время монтажа-демонтажа, после монтажа-демонтажа</w:t>
            </w:r>
          </w:p>
        </w:tc>
      </w:tr>
      <w:tr w:rsidR="00F63C48" w14:paraId="19D832FD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0FD40E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lastRenderedPageBreak/>
              <w:t>4.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46DE0C" w14:textId="77777777" w:rsidR="00F63C48" w:rsidRDefault="00685C3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Требования к работам по демонтажу выставочного оборудования, демонтажу Выставочного стенда и утилизации Выставочного стенда  </w:t>
            </w: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C15EB4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Срок демонтажа: c 20:00 12 февраля 2026 г. до 15:30 13 февраля 2026 г.</w:t>
            </w:r>
          </w:p>
          <w:p w14:paraId="2D5B1242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>
              <w:rPr>
                <w:rFonts w:ascii="PT Astra Serif" w:hAnsi="PT Astra Serif"/>
                <w:sz w:val="20"/>
              </w:rPr>
              <w:t>Исполнитель обеспечивает утилизацию бытовых и крупногабаритных твердых коммунальных отходов в соответствии с действующим законодательством.</w:t>
            </w:r>
            <w:bookmarkEnd w:id="9"/>
            <w:bookmarkEnd w:id="10"/>
          </w:p>
        </w:tc>
      </w:tr>
    </w:tbl>
    <w:p w14:paraId="1628D28E" w14:textId="77777777" w:rsidR="00F63C48" w:rsidRDefault="00F63C48">
      <w:pPr>
        <w:tabs>
          <w:tab w:val="left" w:pos="5748"/>
        </w:tabs>
        <w:rPr>
          <w:rFonts w:ascii="PT Astra Serif" w:hAnsi="PT Astra Serif"/>
          <w:sz w:val="20"/>
        </w:rPr>
      </w:pPr>
    </w:p>
    <w:p w14:paraId="37223F5E" w14:textId="77777777" w:rsidR="00F63C48" w:rsidRPr="00B5588D" w:rsidRDefault="00685C34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center"/>
        <w:rPr>
          <w:rFonts w:ascii="PT Astra Serif" w:hAnsi="PT Astra Serif"/>
          <w:b/>
          <w:szCs w:val="22"/>
        </w:rPr>
      </w:pPr>
      <w:r w:rsidRPr="00B5588D">
        <w:rPr>
          <w:rFonts w:ascii="PT Astra Serif" w:hAnsi="PT Astra Serif"/>
          <w:b/>
          <w:szCs w:val="22"/>
        </w:rPr>
        <w:t>Обязанности Исполнителя</w:t>
      </w:r>
    </w:p>
    <w:p w14:paraId="37E5D250" w14:textId="77777777" w:rsidR="00F63C48" w:rsidRPr="00B5588D" w:rsidRDefault="00685C34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Cs w:val="22"/>
        </w:rPr>
      </w:pPr>
      <w:r w:rsidRPr="00B5588D">
        <w:rPr>
          <w:rFonts w:ascii="PT Astra Serif" w:hAnsi="PT Astra Serif"/>
          <w:szCs w:val="22"/>
        </w:rPr>
        <w:t>Исполнитель обеспечивает:</w:t>
      </w:r>
    </w:p>
    <w:p w14:paraId="06C226C0" w14:textId="77777777" w:rsidR="00F63C48" w:rsidRPr="00B5588D" w:rsidRDefault="00685C34">
      <w:pPr>
        <w:numPr>
          <w:ilvl w:val="0"/>
          <w:numId w:val="14"/>
        </w:num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szCs w:val="22"/>
        </w:rPr>
      </w:pPr>
      <w:r w:rsidRPr="00B5588D">
        <w:rPr>
          <w:rFonts w:ascii="PT Astra Serif" w:hAnsi="PT Astra Serif"/>
          <w:szCs w:val="22"/>
        </w:rPr>
        <w:t>В случае обнаружения каких-либо дефектов, поломок в ходе эксплуатации, в том числе связанных с неблагоприятными погодными условиями, исполнитель гарантирует в течение 5 часов с момента обнаружения и подачи заявки заказчиком (включая выходные и праздничные дни) производство ремонта или замену бракованного (сломанного) элемента оформления;</w:t>
      </w:r>
    </w:p>
    <w:p w14:paraId="61554580" w14:textId="6DB507C6" w:rsidR="00F63C48" w:rsidRPr="00B5588D" w:rsidRDefault="00685C34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Cs w:val="22"/>
        </w:rPr>
      </w:pPr>
      <w:r w:rsidRPr="00B5588D">
        <w:rPr>
          <w:rFonts w:ascii="PT Astra Serif" w:hAnsi="PT Astra Serif"/>
          <w:szCs w:val="22"/>
        </w:rPr>
        <w:t xml:space="preserve">Аккредитацию персонала Исполнителя на Мероприятие – в установленные Оператором сроки; </w:t>
      </w:r>
    </w:p>
    <w:p w14:paraId="1F5830B8" w14:textId="77777777" w:rsidR="00F63C48" w:rsidRPr="00B5588D" w:rsidRDefault="00F63C48">
      <w:pPr>
        <w:tabs>
          <w:tab w:val="left" w:pos="142"/>
          <w:tab w:val="left" w:pos="851"/>
        </w:tabs>
        <w:spacing w:after="0" w:line="240" w:lineRule="auto"/>
        <w:ind w:left="720"/>
        <w:contextualSpacing/>
        <w:jc w:val="both"/>
        <w:rPr>
          <w:rFonts w:ascii="PT Astra Serif" w:hAnsi="PT Astra Serif"/>
          <w:szCs w:val="22"/>
        </w:rPr>
      </w:pPr>
    </w:p>
    <w:p w14:paraId="1551C7EE" w14:textId="77777777" w:rsidR="00F63C48" w:rsidRPr="00B5588D" w:rsidRDefault="00685C34">
      <w:pPr>
        <w:tabs>
          <w:tab w:val="left" w:pos="426"/>
        </w:tabs>
        <w:ind w:right="28" w:firstLine="567"/>
        <w:contextualSpacing/>
        <w:jc w:val="center"/>
        <w:rPr>
          <w:rFonts w:ascii="PT Astra Serif" w:hAnsi="PT Astra Serif"/>
          <w:b/>
          <w:szCs w:val="22"/>
        </w:rPr>
      </w:pPr>
      <w:r w:rsidRPr="00B5588D">
        <w:rPr>
          <w:rFonts w:ascii="PT Astra Serif" w:hAnsi="PT Astra Serif"/>
          <w:b/>
          <w:szCs w:val="22"/>
        </w:rPr>
        <w:t>Обеспечение исполнения порядка и условий организации участия в Выставке в рамках Форума, определенных Организатором выставки</w:t>
      </w:r>
    </w:p>
    <w:p w14:paraId="7D6FBB11" w14:textId="77777777" w:rsidR="00F63C48" w:rsidRPr="00B5588D" w:rsidRDefault="00685C34">
      <w:pPr>
        <w:tabs>
          <w:tab w:val="left" w:pos="731"/>
          <w:tab w:val="left" w:pos="1134"/>
        </w:tabs>
        <w:ind w:right="28" w:firstLine="589"/>
        <w:contextualSpacing/>
        <w:jc w:val="both"/>
        <w:rPr>
          <w:rFonts w:ascii="PT Astra Serif" w:hAnsi="PT Astra Serif"/>
          <w:szCs w:val="22"/>
        </w:rPr>
      </w:pPr>
      <w:r w:rsidRPr="00B5588D">
        <w:rPr>
          <w:rFonts w:ascii="PT Astra Serif" w:hAnsi="PT Astra Serif"/>
          <w:szCs w:val="22"/>
        </w:rPr>
        <w:t xml:space="preserve">Исполнитель обеспечивает соблюдение требований Оператора Мероприятия по организации участия в Мероприятии. </w:t>
      </w:r>
    </w:p>
    <w:p w14:paraId="42687190" w14:textId="77777777" w:rsidR="00F63C48" w:rsidRPr="00B5588D" w:rsidRDefault="00685C34">
      <w:pPr>
        <w:tabs>
          <w:tab w:val="left" w:pos="567"/>
          <w:tab w:val="left" w:pos="851"/>
          <w:tab w:val="left" w:pos="1134"/>
        </w:tabs>
        <w:spacing w:after="0"/>
        <w:ind w:right="28" w:firstLine="589"/>
        <w:jc w:val="both"/>
        <w:rPr>
          <w:rFonts w:ascii="PT Astra Serif" w:hAnsi="PT Astra Serif"/>
          <w:szCs w:val="22"/>
        </w:rPr>
      </w:pPr>
      <w:r w:rsidRPr="00B5588D">
        <w:rPr>
          <w:rFonts w:ascii="PT Astra Serif" w:hAnsi="PT Astra Serif"/>
          <w:szCs w:val="22"/>
        </w:rPr>
        <w:t xml:space="preserve">Исполнитель обязуется: </w:t>
      </w:r>
    </w:p>
    <w:p w14:paraId="3BD97ADA" w14:textId="77777777" w:rsidR="00F63C48" w:rsidRPr="00B5588D" w:rsidRDefault="00685C34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 w:rsidRPr="00B5588D">
        <w:rPr>
          <w:rFonts w:ascii="PT Astra Serif" w:hAnsi="PT Astra Serif"/>
          <w:szCs w:val="22"/>
        </w:rPr>
        <w:t>Соблюдать все требования законодательства Российской Федерации, а также требования Оператора Мероприятия, держателя необорудованной Выставочной экспозиции, надзорных и контрольных органов власти, органов государственной безопасности;</w:t>
      </w:r>
    </w:p>
    <w:p w14:paraId="214AD95C" w14:textId="77777777" w:rsidR="00F63C48" w:rsidRPr="00B5588D" w:rsidRDefault="00685C34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 w:rsidRPr="00B5588D">
        <w:rPr>
          <w:rFonts w:ascii="PT Astra Serif" w:hAnsi="PT Astra Serif"/>
          <w:szCs w:val="22"/>
        </w:rPr>
        <w:t xml:space="preserve">Соблюдать правила техники безопасности, санитарные и карантинные правила; </w:t>
      </w:r>
    </w:p>
    <w:p w14:paraId="4F8161EF" w14:textId="77777777" w:rsidR="00F63C48" w:rsidRPr="00B5588D" w:rsidRDefault="00685C34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 w:rsidRPr="00B5588D">
        <w:rPr>
          <w:rFonts w:ascii="PT Astra Serif" w:hAnsi="PT Astra Serif"/>
          <w:szCs w:val="22"/>
        </w:rPr>
        <w:t>Соблюдать правила и сроки, определенные Оператором Мероприятия для допуска подрядных организаций на площадку Мероприятия;</w:t>
      </w:r>
    </w:p>
    <w:p w14:paraId="3196DA8D" w14:textId="77777777" w:rsidR="00F63C48" w:rsidRPr="00B5588D" w:rsidRDefault="00685C34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 w:rsidRPr="00B5588D">
        <w:rPr>
          <w:rFonts w:ascii="PT Astra Serif" w:hAnsi="PT Astra Serif"/>
          <w:szCs w:val="22"/>
        </w:rPr>
        <w:t>В сроки, определенные Оператором Мероприятия для монтажа, разместить свои временные сооружения, конструкции и экспонаты Выставочной экспозиции и собственными силами вывезти их в сроки, определенные Оператором для демонтажа, из павильона после окончания Мероприятия;</w:t>
      </w:r>
    </w:p>
    <w:p w14:paraId="034B2D11" w14:textId="77777777" w:rsidR="00F63C48" w:rsidRPr="00B5588D" w:rsidRDefault="00685C34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 w:rsidRPr="00B5588D">
        <w:rPr>
          <w:rFonts w:ascii="PT Astra Serif" w:hAnsi="PT Astra Serif"/>
          <w:szCs w:val="22"/>
        </w:rPr>
        <w:t>В сроки, определенные Оператором Мероприятия осуществить аккредитацию персонала Исполнителя (в том числе транспортных средств, водителей, подрядчиков и их сотрудников по доверенности), в период монтажа/демонтажа и проведения Мероприятия.</w:t>
      </w:r>
    </w:p>
    <w:p w14:paraId="760C907B" w14:textId="77777777" w:rsidR="00F63C48" w:rsidRPr="00B5588D" w:rsidRDefault="00F63C48">
      <w:pPr>
        <w:tabs>
          <w:tab w:val="left" w:pos="5748"/>
        </w:tabs>
        <w:rPr>
          <w:rFonts w:ascii="PT Astra Serif" w:hAnsi="PT Astra Serif"/>
          <w:szCs w:val="22"/>
        </w:rPr>
      </w:pPr>
    </w:p>
    <w:tbl>
      <w:tblPr>
        <w:tblW w:w="0" w:type="auto"/>
        <w:tblInd w:w="-567" w:type="dxa"/>
        <w:tblLayout w:type="fixed"/>
        <w:tblLook w:val="04A0" w:firstRow="1" w:lastRow="0" w:firstColumn="1" w:lastColumn="0" w:noHBand="0" w:noVBand="1"/>
      </w:tblPr>
      <w:tblGrid>
        <w:gridCol w:w="5462"/>
        <w:gridCol w:w="5000"/>
      </w:tblGrid>
      <w:tr w:rsidR="00F63C48" w:rsidRPr="00B5588D" w14:paraId="1B359455" w14:textId="77777777">
        <w:trPr>
          <w:trHeight w:val="859"/>
        </w:trPr>
        <w:tc>
          <w:tcPr>
            <w:tcW w:w="5462" w:type="dxa"/>
          </w:tcPr>
          <w:p w14:paraId="5B0FBE70" w14:textId="77777777" w:rsidR="00F63C48" w:rsidRPr="00B5588D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 w:rsidRPr="00B5588D"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0609B3EB" w14:textId="77777777" w:rsidR="00F63C48" w:rsidRPr="00B5588D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 w:rsidRPr="00B5588D">
              <w:rPr>
                <w:rFonts w:ascii="PT Astra Serif" w:hAnsi="PT Astra Serif"/>
                <w:b/>
                <w:szCs w:val="22"/>
              </w:rPr>
              <w:t>Тульский региональный фонд «Центр поддержки предпринимательства»</w:t>
            </w:r>
          </w:p>
          <w:p w14:paraId="3D48010F" w14:textId="77777777" w:rsidR="00F63C48" w:rsidRPr="00B5588D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B5588D"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0E5D6941" w14:textId="77777777" w:rsidR="00F63C48" w:rsidRPr="00B5588D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B5588D"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309B9D0F" w14:textId="77777777" w:rsidR="00F63C48" w:rsidRPr="00B5588D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B5588D"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5CE51600" w14:textId="77777777" w:rsidR="00F63C48" w:rsidRPr="00B5588D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B5588D"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5B89D7C3" w14:textId="77777777" w:rsidR="00F63C48" w:rsidRPr="00B5588D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B5588D"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522744E8" w14:textId="77777777" w:rsidR="00F63C48" w:rsidRPr="00B5588D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B5588D"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478B55CB" w14:textId="77777777" w:rsidR="00F63C48" w:rsidRPr="00B5588D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B5588D"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47671A99" w14:textId="77777777" w:rsidR="00F63C48" w:rsidRPr="00B5588D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B5588D"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59742EDB" w14:textId="77777777" w:rsidR="00F63C48" w:rsidRPr="00B5588D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B5588D"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59366824" w14:textId="77777777" w:rsidR="00F63C48" w:rsidRPr="00B5588D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r w:rsidRPr="00B5588D">
              <w:rPr>
                <w:rFonts w:ascii="PT Astra Serif" w:hAnsi="PT Astra Serif"/>
                <w:color w:val="000000" w:themeColor="text1"/>
                <w:szCs w:val="22"/>
              </w:rPr>
              <w:t>Эл.почта</w:t>
            </w:r>
            <w:proofErr w:type="spellEnd"/>
            <w:r w:rsidRPr="00B5588D">
              <w:rPr>
                <w:rFonts w:ascii="PT Astra Serif" w:hAnsi="PT Astra Serif"/>
                <w:color w:val="000000" w:themeColor="text1"/>
                <w:szCs w:val="22"/>
              </w:rPr>
              <w:t xml:space="preserve">: </w:t>
            </w:r>
            <w:hyperlink r:id="rId26" w:tooltip="mailto:info@mb71.ru" w:history="1">
              <w:r w:rsidRPr="00B5588D"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17460C17" w14:textId="77777777" w:rsidR="00F63C48" w:rsidRPr="00B5588D" w:rsidRDefault="00F63C48">
            <w:pPr>
              <w:widowControl w:val="0"/>
              <w:spacing w:after="0" w:line="240" w:lineRule="auto"/>
              <w:rPr>
                <w:rFonts w:ascii="PT Astra Serif" w:hAnsi="PT Astra Serif"/>
                <w:b/>
                <w:szCs w:val="22"/>
              </w:rPr>
            </w:pPr>
          </w:p>
        </w:tc>
        <w:tc>
          <w:tcPr>
            <w:tcW w:w="5000" w:type="dxa"/>
          </w:tcPr>
          <w:p w14:paraId="754A8E1E" w14:textId="77777777" w:rsidR="00F63C48" w:rsidRPr="00B5588D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 w:rsidRPr="00B5588D"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483B04D7" w14:textId="77777777" w:rsidR="00F63C48" w:rsidRPr="00B5588D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</w:tr>
      <w:tr w:rsidR="00F63C48" w:rsidRPr="00B5588D" w14:paraId="379C8746" w14:textId="77777777">
        <w:trPr>
          <w:trHeight w:val="721"/>
        </w:trPr>
        <w:tc>
          <w:tcPr>
            <w:tcW w:w="5462" w:type="dxa"/>
          </w:tcPr>
          <w:p w14:paraId="71884DC1" w14:textId="77777777" w:rsidR="00F63C48" w:rsidRPr="00B5588D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proofErr w:type="spellStart"/>
            <w:r w:rsidRPr="00B5588D">
              <w:rPr>
                <w:rFonts w:ascii="PT Astra Serif" w:hAnsi="PT Astra Serif"/>
                <w:szCs w:val="22"/>
              </w:rPr>
              <w:t>И.о</w:t>
            </w:r>
            <w:proofErr w:type="spellEnd"/>
            <w:r w:rsidRPr="00B5588D">
              <w:rPr>
                <w:rFonts w:ascii="PT Astra Serif" w:hAnsi="PT Astra Serif"/>
                <w:szCs w:val="22"/>
              </w:rPr>
              <w:t xml:space="preserve"> директора</w:t>
            </w:r>
          </w:p>
          <w:p w14:paraId="151BCCE4" w14:textId="77777777" w:rsidR="00F63C48" w:rsidRPr="00B5588D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6901055" w14:textId="77777777" w:rsidR="00F63C48" w:rsidRPr="00B5588D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B5588D">
              <w:rPr>
                <w:rFonts w:ascii="PT Astra Serif" w:hAnsi="PT Astra Serif"/>
                <w:szCs w:val="22"/>
              </w:rPr>
              <w:t xml:space="preserve">_________________ /С.Е. Никитина / </w:t>
            </w:r>
          </w:p>
          <w:p w14:paraId="3FCF6DFC" w14:textId="77777777" w:rsidR="00F63C48" w:rsidRPr="00B5588D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proofErr w:type="spellStart"/>
            <w:r w:rsidRPr="00B5588D">
              <w:rPr>
                <w:rFonts w:ascii="PT Astra Serif" w:hAnsi="PT Astra Serif"/>
                <w:szCs w:val="22"/>
              </w:rPr>
              <w:t>М.п</w:t>
            </w:r>
            <w:proofErr w:type="spellEnd"/>
            <w:r w:rsidRPr="00B5588D">
              <w:rPr>
                <w:rFonts w:ascii="PT Astra Serif" w:hAnsi="PT Astra Serif"/>
                <w:szCs w:val="22"/>
              </w:rPr>
              <w:t>.</w:t>
            </w:r>
          </w:p>
        </w:tc>
        <w:tc>
          <w:tcPr>
            <w:tcW w:w="5000" w:type="dxa"/>
          </w:tcPr>
          <w:p w14:paraId="13BB45F9" w14:textId="77777777" w:rsidR="00F63C48" w:rsidRPr="00B5588D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B5588D">
              <w:rPr>
                <w:rFonts w:ascii="PT Astra Serif" w:hAnsi="PT Astra Serif"/>
                <w:szCs w:val="22"/>
              </w:rPr>
              <w:t>Директор</w:t>
            </w:r>
          </w:p>
          <w:p w14:paraId="12782ABD" w14:textId="77777777" w:rsidR="00F63C48" w:rsidRPr="00B5588D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270C60DD" w14:textId="77777777" w:rsidR="00F63C48" w:rsidRPr="00B5588D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B5588D">
              <w:rPr>
                <w:rFonts w:ascii="PT Astra Serif" w:hAnsi="PT Astra Serif"/>
                <w:szCs w:val="22"/>
              </w:rPr>
              <w:t>________________________ /______________ /</w:t>
            </w:r>
          </w:p>
          <w:p w14:paraId="20ECCDB6" w14:textId="77777777" w:rsidR="00F63C48" w:rsidRPr="00B5588D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proofErr w:type="spellStart"/>
            <w:r w:rsidRPr="00B5588D">
              <w:rPr>
                <w:rFonts w:ascii="PT Astra Serif" w:hAnsi="PT Astra Serif"/>
                <w:szCs w:val="22"/>
              </w:rPr>
              <w:t>М.п</w:t>
            </w:r>
            <w:proofErr w:type="spellEnd"/>
            <w:r w:rsidRPr="00B5588D">
              <w:rPr>
                <w:rFonts w:ascii="PT Astra Serif" w:hAnsi="PT Astra Serif"/>
                <w:szCs w:val="22"/>
              </w:rPr>
              <w:t>.</w:t>
            </w:r>
          </w:p>
        </w:tc>
      </w:tr>
    </w:tbl>
    <w:p w14:paraId="0AFE5F33" w14:textId="77777777" w:rsidR="00F63C48" w:rsidRDefault="00F63C48">
      <w:pPr>
        <w:tabs>
          <w:tab w:val="left" w:pos="5748"/>
        </w:tabs>
        <w:rPr>
          <w:rFonts w:ascii="PT Astra Serif" w:hAnsi="PT Astra Serif"/>
          <w:sz w:val="24"/>
          <w:szCs w:val="24"/>
        </w:rPr>
        <w:sectPr w:rsidR="00F63C48">
          <w:pgSz w:w="11908" w:h="16848"/>
          <w:pgMar w:top="709" w:right="567" w:bottom="851" w:left="1417" w:header="720" w:footer="720" w:gutter="0"/>
          <w:cols w:space="720"/>
          <w:docGrid w:linePitch="360"/>
        </w:sectPr>
      </w:pPr>
    </w:p>
    <w:p w14:paraId="5B96E80A" w14:textId="77777777" w:rsidR="00F63C48" w:rsidRDefault="00F63C48">
      <w:pPr>
        <w:spacing w:after="0" w:line="240" w:lineRule="auto"/>
        <w:rPr>
          <w:rFonts w:ascii="PT Astra Serif" w:hAnsi="PT Astra Serif"/>
          <w:sz w:val="20"/>
        </w:rPr>
      </w:pPr>
    </w:p>
    <w:p w14:paraId="4750B088" w14:textId="77777777" w:rsidR="00F63C48" w:rsidRDefault="00685C34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Приложение №2</w:t>
      </w:r>
    </w:p>
    <w:p w14:paraId="7D9136A2" w14:textId="77777777" w:rsidR="00F63C48" w:rsidRDefault="00685C34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к Договору № ________ от «__» декабря 2025 г.</w:t>
      </w:r>
    </w:p>
    <w:p w14:paraId="46E9CDE7" w14:textId="77777777" w:rsidR="00F63C48" w:rsidRDefault="00F63C48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</w:p>
    <w:p w14:paraId="128CE3DF" w14:textId="77777777" w:rsidR="00F63C48" w:rsidRDefault="00F63C48">
      <w:pPr>
        <w:spacing w:after="0" w:line="240" w:lineRule="auto"/>
        <w:ind w:firstLine="567"/>
        <w:jc w:val="right"/>
        <w:rPr>
          <w:rFonts w:ascii="PT Astra Serif" w:hAnsi="PT Astra Serif"/>
          <w:sz w:val="20"/>
        </w:rPr>
      </w:pPr>
    </w:p>
    <w:p w14:paraId="420EAA65" w14:textId="77777777" w:rsidR="00F63C48" w:rsidRDefault="00685C34">
      <w:pPr>
        <w:spacing w:after="0" w:line="240" w:lineRule="auto"/>
        <w:jc w:val="center"/>
        <w:rPr>
          <w:rFonts w:ascii="PT Astra Serif" w:hAnsi="PT Astra Serif"/>
          <w:b/>
          <w:sz w:val="20"/>
        </w:rPr>
      </w:pPr>
      <w:r>
        <w:rPr>
          <w:rFonts w:ascii="PT Astra Serif" w:hAnsi="PT Astra Serif"/>
          <w:b/>
          <w:sz w:val="20"/>
        </w:rPr>
        <w:t xml:space="preserve">Спецификация </w:t>
      </w:r>
    </w:p>
    <w:tbl>
      <w:tblPr>
        <w:tblW w:w="10632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993"/>
        <w:gridCol w:w="4394"/>
        <w:gridCol w:w="1134"/>
        <w:gridCol w:w="850"/>
        <w:gridCol w:w="1560"/>
        <w:gridCol w:w="1701"/>
      </w:tblGrid>
      <w:tr w:rsidR="00F63C48" w14:paraId="56D97934" w14:textId="77777777">
        <w:trPr>
          <w:trHeight w:val="62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ABAA00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4394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A59C84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Наименование выполняемых работ/оказываемых услуг</w:t>
            </w:r>
          </w:p>
        </w:tc>
        <w:tc>
          <w:tcPr>
            <w:tcW w:w="1134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72379D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ед. изм.</w:t>
            </w:r>
          </w:p>
        </w:tc>
        <w:tc>
          <w:tcPr>
            <w:tcW w:w="850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CC5CB3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Кол-во</w:t>
            </w:r>
          </w:p>
        </w:tc>
        <w:tc>
          <w:tcPr>
            <w:tcW w:w="1560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0D109F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цена (руб.), в т.ч. НДС ___% /НДС не облагается</w:t>
            </w:r>
          </w:p>
        </w:tc>
        <w:tc>
          <w:tcPr>
            <w:tcW w:w="170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39C8B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стоимость (руб.),</w:t>
            </w:r>
            <w:r>
              <w:rPr>
                <w:rFonts w:ascii="PT Astra Serif" w:hAnsi="PT Astra Serif"/>
                <w:szCs w:val="22"/>
              </w:rPr>
              <w:t xml:space="preserve"> </w:t>
            </w:r>
            <w:r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в т.ч. НДС ___% /НДС не облагается</w:t>
            </w:r>
          </w:p>
        </w:tc>
      </w:tr>
      <w:tr w:rsidR="00F63C48" w14:paraId="4FD24A7C" w14:textId="77777777">
        <w:trPr>
          <w:trHeight w:val="46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BB1A1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1.</w:t>
            </w:r>
          </w:p>
        </w:tc>
        <w:tc>
          <w:tcPr>
            <w:tcW w:w="5528" w:type="dxa"/>
            <w:gridSpan w:val="2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BAA635B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Разработка проектно-технической документации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242E6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D24CF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39D5F8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 xml:space="preserve">0,00 </w:t>
            </w:r>
          </w:p>
        </w:tc>
      </w:tr>
      <w:tr w:rsidR="00F63C48" w14:paraId="113AC429" w14:textId="77777777">
        <w:trPr>
          <w:trHeight w:val="34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804426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1.1.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C33C1F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Разработка проектной документации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E654B2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</w:t>
            </w:r>
            <w:proofErr w:type="spellEnd"/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 xml:space="preserve"> 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BE590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B2A84B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EF1D11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6281A4B8" w14:textId="77777777">
        <w:trPr>
          <w:trHeight w:val="36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4081A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1.2.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37918E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 xml:space="preserve">Разработка конструкторской документации 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D7D2B3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</w:t>
            </w:r>
            <w:proofErr w:type="spellEnd"/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AD5E6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ACAD39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E474A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71392B0F" w14:textId="77777777">
        <w:trPr>
          <w:trHeight w:val="3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90196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1.3.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2DE89B1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Разработка проекта электроснабжения выставочной экспозиции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553FF8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</w:t>
            </w:r>
            <w:proofErr w:type="spellEnd"/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83B973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E5F00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3F3DF9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7CAFAF17" w14:textId="77777777">
        <w:trPr>
          <w:trHeight w:val="493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35C1BB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2.</w:t>
            </w:r>
          </w:p>
        </w:tc>
        <w:tc>
          <w:tcPr>
            <w:tcW w:w="5528" w:type="dxa"/>
            <w:gridSpan w:val="2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E55F055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Монтаж Выставочного стенда, включая внутреннее наполнение Выставочной экспозиции, аккредитационные расходы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F1DF12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7887C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BD9CF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F63C48" w14:paraId="187F4AAD" w14:textId="77777777">
        <w:trPr>
          <w:trHeight w:val="32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CFDD6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2.1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shd w:val="clear" w:color="auto" w:fill="auto"/>
            <w:vAlign w:val="center"/>
          </w:tcPr>
          <w:p w14:paraId="0B02FDF2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Монтаж Выставочного стенда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4E27E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1AA61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F22455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68833B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6E0B2A77" w14:textId="77777777">
        <w:trPr>
          <w:trHeight w:val="375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607E6D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2.1.1.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DF028D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1A4BA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C954AD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C25A45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0DF8B5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795C364B" w14:textId="77777777">
        <w:trPr>
          <w:trHeight w:val="262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691B08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EC8DE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ACA0A5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BDC65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62CB4F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E6D85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148C0D61" w14:textId="77777777">
        <w:trPr>
          <w:trHeight w:val="266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9BD72D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AC3F9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CED23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25511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66909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783B68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09B470E3" w14:textId="77777777">
        <w:trPr>
          <w:trHeight w:val="266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A11BC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B74EC9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647AA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082C02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8D2E1B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2E926F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5308B8BB" w14:textId="77777777">
        <w:trPr>
          <w:trHeight w:val="27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5B6FA8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2.1.2.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D76CE7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79B0D5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1D032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1CC888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45F65A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78AC27C4" w14:textId="77777777">
        <w:trPr>
          <w:trHeight w:val="25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A3B647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47B2F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6BF86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2E3E7D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00DD5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BFAF11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14C4E4D6" w14:textId="77777777">
        <w:trPr>
          <w:trHeight w:val="282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7E8F7F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5400BC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D010A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0DC72E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9F14F1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32451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61ABD85D" w14:textId="77777777">
        <w:trPr>
          <w:trHeight w:val="282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8B9C10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EF0619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9E9AF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6E166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D1E597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619C08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0D6053A0" w14:textId="77777777">
        <w:trPr>
          <w:trHeight w:val="255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98527C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2.1.3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12BB3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644E7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E0159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68C59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230414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10C1EA23" w14:textId="77777777">
        <w:trPr>
          <w:trHeight w:val="296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74EB3B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71028F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7C16C5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24FEB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40C7BB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3B3737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7FAC6C1F" w14:textId="77777777">
        <w:trPr>
          <w:trHeight w:val="226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3FFA2E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DC321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E38BC0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751885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3A8301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C08B4B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04EB8817" w14:textId="77777777">
        <w:trPr>
          <w:trHeight w:val="226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CE417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86FF87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05A839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1365CE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35542D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EAE8A3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72B669B4" w14:textId="77777777">
        <w:trPr>
          <w:trHeight w:val="193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089C9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…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42BD0A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AD404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847DD0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B5EAA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B923F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5E94CF6D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21108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43672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B9ABC0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EB3CD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48B26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9B1C2D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47DE67CF" w14:textId="77777777">
        <w:trPr>
          <w:trHeight w:val="315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E663B7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…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C1229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18EF4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F5FB3C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40969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D9C81B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47483822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14C49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highlight w:val="yellow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186F6C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777973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7AE3F4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7E3CD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3B195A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31D6EEAB" w14:textId="77777777">
        <w:trPr>
          <w:trHeight w:val="255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E5129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 xml:space="preserve"> 2.2.</w:t>
            </w:r>
          </w:p>
        </w:tc>
        <w:tc>
          <w:tcPr>
            <w:tcW w:w="5528" w:type="dxa"/>
            <w:gridSpan w:val="2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2C9C5F72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Внутренне наполнение Выставочной экспозиции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6722F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57196A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6D504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F63C48" w14:paraId="1A20817E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EE566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2.2.1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033447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hAnsi="PT Astra Serif"/>
                <w:szCs w:val="22"/>
              </w:rPr>
              <w:t xml:space="preserve">Стул барный черный </w:t>
            </w:r>
            <w:proofErr w:type="spellStart"/>
            <w:r>
              <w:rPr>
                <w:rFonts w:ascii="PT Astra Serif" w:hAnsi="PT Astra Serif"/>
                <w:szCs w:val="22"/>
              </w:rPr>
              <w:t>кожзам</w:t>
            </w:r>
            <w:proofErr w:type="spellEnd"/>
            <w:r>
              <w:rPr>
                <w:rFonts w:ascii="PT Astra Serif" w:hAnsi="PT Astra Serif"/>
                <w:szCs w:val="22"/>
              </w:rPr>
              <w:t xml:space="preserve"> газлифт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F94071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9EED1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8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B9182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C9E9F0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0F260CF5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4886D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2.2.2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C2ACA4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hAnsi="PT Astra Serif"/>
                <w:szCs w:val="22"/>
              </w:rPr>
              <w:t>Стол круглый стекло диаметр 800 мм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65F0E9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D7F29C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32DF5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86B6F8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702AFE95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CBC3B5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2.2.3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1FD324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hAnsi="PT Astra Serif"/>
                <w:szCs w:val="22"/>
              </w:rPr>
              <w:t xml:space="preserve">Стул стандарт 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F3E47D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19C80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8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DB589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9A3D36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0E99AEDC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57C49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2.2.4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2DD490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hAnsi="PT Astra Serif"/>
                <w:szCs w:val="22"/>
              </w:rPr>
              <w:t>Корзина мусорная, мусорные пакеты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405C33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1DD9BC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5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36DD88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D9B3F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7E0E16FC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5E1C6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2.2.5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433716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hAnsi="PT Astra Serif"/>
                <w:szCs w:val="22"/>
              </w:rPr>
              <w:t>Куллер</w:t>
            </w:r>
            <w:proofErr w:type="spellEnd"/>
            <w:r>
              <w:rPr>
                <w:rFonts w:ascii="PT Astra Serif" w:hAnsi="PT Astra Serif"/>
                <w:szCs w:val="22"/>
              </w:rPr>
              <w:t xml:space="preserve"> с функцией нагрева и охлаждения, 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A4E56A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01E39C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5A034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5FBE24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436141F8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4AC51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2.2.6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A3997C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hAnsi="PT Astra Serif"/>
                <w:szCs w:val="22"/>
              </w:rPr>
              <w:t>Холодильник не менее 150 литров с морозильной камерой, цвет белый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43FFD7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BAB41E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CDB03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8ABC28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08FACB23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C8F41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 xml:space="preserve">  2.2.7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806105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Холодильник односекционный, дверь стекло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16BD54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A286B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9D4FBD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8C859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0AD85E4A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FB829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2.2.8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58CA72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hAnsi="PT Astra Serif"/>
                <w:szCs w:val="22"/>
              </w:rPr>
              <w:t>Стул складной, пластик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B512D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61C6B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BCEC18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BA298A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6CD74FA4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A5F77A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2.2.9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13DECE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hAnsi="PT Astra Serif"/>
                <w:szCs w:val="22"/>
              </w:rPr>
              <w:t>Вешалка настенная в подсобное помещение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77CB9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5890A8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3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279DD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F9DE70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2AFB81D8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7486E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2.2.10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42758E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hAnsi="PT Astra Serif"/>
                <w:szCs w:val="22"/>
              </w:rPr>
              <w:t>Стаканы бумажные 0,2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4C15E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B2BDB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100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E6260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40D36B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37A3B669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10A5F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2.2.11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E79C40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hAnsi="PT Astra Serif"/>
                <w:szCs w:val="22"/>
              </w:rPr>
              <w:t xml:space="preserve">Сахар в </w:t>
            </w:r>
            <w:proofErr w:type="spellStart"/>
            <w:r>
              <w:rPr>
                <w:rFonts w:ascii="PT Astra Serif" w:hAnsi="PT Astra Serif"/>
                <w:szCs w:val="22"/>
              </w:rPr>
              <w:t>идн</w:t>
            </w:r>
            <w:proofErr w:type="spellEnd"/>
            <w:r>
              <w:rPr>
                <w:rFonts w:ascii="PT Astra Serif" w:hAnsi="PT Astra Serif"/>
                <w:szCs w:val="22"/>
              </w:rPr>
              <w:t>. Упаковке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6236DD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FA08A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100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1EA951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528ACD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1CB991D1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9AF1E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2.2.12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DFC4A1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hAnsi="PT Astra Serif"/>
                <w:szCs w:val="22"/>
              </w:rPr>
              <w:t xml:space="preserve">Чай пакетированный Черный 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8706D8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1E4257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100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E3F472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25A863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6CD38179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1BCD14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2.2.13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97488D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hAnsi="PT Astra Serif"/>
                <w:szCs w:val="22"/>
              </w:rPr>
              <w:t>Размешиватели</w:t>
            </w:r>
            <w:proofErr w:type="spellEnd"/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C727F9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55360C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100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76C35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F2536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22B74161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AFEB7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2.2.14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AA5A6A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hAnsi="PT Astra Serif"/>
                <w:szCs w:val="22"/>
              </w:rPr>
              <w:t xml:space="preserve">Салфетки бумажные по 100 </w:t>
            </w:r>
            <w:proofErr w:type="spellStart"/>
            <w:r>
              <w:rPr>
                <w:rFonts w:ascii="PT Astra Serif" w:hAnsi="PT Astra Serif"/>
                <w:szCs w:val="22"/>
              </w:rPr>
              <w:t>шт</w:t>
            </w:r>
            <w:proofErr w:type="spellEnd"/>
            <w:r>
              <w:rPr>
                <w:rFonts w:ascii="PT Astra Serif" w:hAnsi="PT Astra Serif"/>
                <w:szCs w:val="22"/>
              </w:rPr>
              <w:t xml:space="preserve"> в </w:t>
            </w:r>
            <w:proofErr w:type="spellStart"/>
            <w:r>
              <w:rPr>
                <w:rFonts w:ascii="PT Astra Serif" w:hAnsi="PT Astra Serif"/>
                <w:szCs w:val="22"/>
              </w:rPr>
              <w:t>уп</w:t>
            </w:r>
            <w:proofErr w:type="spellEnd"/>
            <w:r>
              <w:rPr>
                <w:rFonts w:ascii="PT Astra Serif" w:hAnsi="PT Astra Serif"/>
                <w:szCs w:val="22"/>
              </w:rPr>
              <w:t>.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5B8D99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3C814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2F622A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D59B65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1D92C7C7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3F390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2.2.15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B3C68A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hAnsi="PT Astra Serif"/>
                <w:szCs w:val="22"/>
              </w:rPr>
              <w:t>Зелень живая + панели со мхом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44CEA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компл</w:t>
            </w:r>
            <w:proofErr w:type="spellEnd"/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9769FF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A564C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D6259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536E7937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06CFCC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lastRenderedPageBreak/>
              <w:t>  2.2.16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5E88EB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hAnsi="PT Astra Serif"/>
                <w:szCs w:val="22"/>
              </w:rPr>
              <w:t>Вода питьевая бут 19 л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B787F8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824CF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3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912BC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081C1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04C4535A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2D2459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2.2.17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D83D5A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hAnsi="PT Astra Serif"/>
                <w:szCs w:val="22"/>
              </w:rPr>
              <w:t xml:space="preserve">Стеллаж конструктор в подсобные помещения 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B6896C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2EB73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3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CF4DF5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EE65CD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044B00E0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BE4A21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 xml:space="preserve">  2.2.18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2EDB28" w14:textId="77777777" w:rsidR="00F63C48" w:rsidRDefault="00685C34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ЖК панель 65 дюймов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A8172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4CC41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FCAB4A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43E8E8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5827A86A" w14:textId="77777777">
        <w:trPr>
          <w:trHeight w:val="34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D36C4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 xml:space="preserve">  2.4.</w:t>
            </w:r>
          </w:p>
        </w:tc>
        <w:tc>
          <w:tcPr>
            <w:tcW w:w="5528" w:type="dxa"/>
            <w:gridSpan w:val="2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14DAC92F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Аккредитационные расходы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64CA98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BCFDBD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5F114E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F63C48" w14:paraId="5F29053F" w14:textId="77777777">
        <w:trPr>
          <w:trHeight w:val="275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74C480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 2.4.1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31BC0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6C3F89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CE39BF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A1918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19D36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6C2E82D2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BB198E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2.4.2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023FD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01A515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27005B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4561ED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CA83C8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2BC5BFBA" w14:textId="77777777">
        <w:trPr>
          <w:trHeight w:val="296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D9319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…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E0F3A2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F679D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66E31A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33A08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7619B9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0470DE40" w14:textId="77777777">
        <w:trPr>
          <w:trHeight w:val="32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58FD3D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…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F7EF9D" w14:textId="77777777" w:rsidR="00F63C48" w:rsidRDefault="00F63C4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B04DCD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A57D4D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4C5EB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9A522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64370DFD" w14:textId="77777777">
        <w:trPr>
          <w:trHeight w:val="255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AE901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3.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964640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Обслуживание и обеспечение функционирования Выставочной экспозиции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11DA39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ED6F70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8CE0A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6531DF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F63C48" w14:paraId="3282C234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0A087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3.1.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B35B6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Услуги по обслуживанию выставочной экспозиции (электрик/монтажник)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08325A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hAnsi="PT Astra Serif" w:cs="Calibri"/>
                <w:szCs w:val="22"/>
              </w:rPr>
              <w:t>Чел./день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0791F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B3463F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9AAA43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52759" w14:paraId="53171E85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5EB57" w14:textId="5DF13DB9" w:rsidR="00552759" w:rsidRDefault="00552759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3.2.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2527A" w14:textId="555E33C8" w:rsidR="00552759" w:rsidRDefault="00552759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552759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Уборка площадки застройки Выставочной экспозиции во время монтажа-демонтажа, после монтажа-демонтажа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030569" w14:textId="24F8B550" w:rsidR="00552759" w:rsidRDefault="00552759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Услуга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F366FD" w14:textId="77777777" w:rsidR="00552759" w:rsidRDefault="00552759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C2A338" w14:textId="77777777" w:rsidR="00552759" w:rsidRDefault="00552759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FC74BC" w14:textId="77777777" w:rsidR="00552759" w:rsidRDefault="00552759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6C37B2DA" w14:textId="77777777">
        <w:trPr>
          <w:trHeight w:val="95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611417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4.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4C8FF8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 xml:space="preserve">Демонтаж Выставочного стенда, передача (возврат) Заказчиком Исполнителю Выставочного </w:t>
            </w:r>
            <w:proofErr w:type="spellStart"/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обоудования</w:t>
            </w:r>
            <w:proofErr w:type="spellEnd"/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 xml:space="preserve"> и утилизация Выставочного стенда 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C0039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усл</w:t>
            </w:r>
            <w:proofErr w:type="spellEnd"/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E17089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A70BD6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E094D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F63C48" w14:paraId="0C8802D6" w14:textId="77777777">
        <w:trPr>
          <w:trHeight w:val="323"/>
        </w:trPr>
        <w:tc>
          <w:tcPr>
            <w:tcW w:w="893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2FD533E8" w14:textId="77777777" w:rsidR="00F63C48" w:rsidRDefault="00685C34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ИТОГО: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35158A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F63C48" w14:paraId="146BB826" w14:textId="77777777">
        <w:trPr>
          <w:trHeight w:val="323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none" w:sz="4" w:space="0" w:color="000000"/>
            </w:tcBorders>
            <w:shd w:val="clear" w:color="auto" w:fill="auto"/>
            <w:vAlign w:val="center"/>
          </w:tcPr>
          <w:p w14:paraId="58E18BF4" w14:textId="77777777" w:rsidR="00F63C48" w:rsidRDefault="00685C34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7938" w:type="dxa"/>
            <w:gridSpan w:val="4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shd w:val="clear" w:color="auto" w:fill="auto"/>
            <w:vAlign w:val="center"/>
          </w:tcPr>
          <w:p w14:paraId="5FC30307" w14:textId="77777777" w:rsidR="00F63C48" w:rsidRDefault="00685C34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  <w:p w14:paraId="57581941" w14:textId="77777777" w:rsidR="00F63C48" w:rsidRDefault="00685C34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В т.ч. НДС_____ % / НДС не облагается:</w:t>
            </w:r>
          </w:p>
        </w:tc>
        <w:tc>
          <w:tcPr>
            <w:tcW w:w="170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CDBA29" w14:textId="77777777" w:rsidR="00F63C48" w:rsidRDefault="00F63C4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</w:tbl>
    <w:p w14:paraId="038449F3" w14:textId="77777777" w:rsidR="00F63C48" w:rsidRDefault="00F63C48">
      <w:pPr>
        <w:spacing w:after="0" w:line="240" w:lineRule="auto"/>
        <w:rPr>
          <w:rFonts w:ascii="PT Astra Serif" w:hAnsi="PT Astra Serif"/>
          <w:b/>
          <w:sz w:val="20"/>
        </w:rPr>
      </w:pPr>
    </w:p>
    <w:p w14:paraId="05158EFA" w14:textId="77777777" w:rsidR="00F63C48" w:rsidRDefault="00F63C48">
      <w:pPr>
        <w:spacing w:after="0" w:line="240" w:lineRule="auto"/>
        <w:jc w:val="both"/>
        <w:rPr>
          <w:rFonts w:ascii="PT Astra Serif" w:hAnsi="PT Astra Serif"/>
          <w:sz w:val="20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F63C48" w14:paraId="7AB52572" w14:textId="77777777">
        <w:trPr>
          <w:trHeight w:val="277"/>
        </w:trPr>
        <w:tc>
          <w:tcPr>
            <w:tcW w:w="4895" w:type="dxa"/>
          </w:tcPr>
          <w:p w14:paraId="271AB9EE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>
              <w:rPr>
                <w:rFonts w:ascii="PT Astra Serif" w:hAnsi="PT Astra Serif"/>
                <w:b/>
                <w:sz w:val="24"/>
                <w:szCs w:val="24"/>
              </w:rPr>
              <w:t>Заказчик</w:t>
            </w:r>
          </w:p>
          <w:p w14:paraId="475BA046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>
              <w:rPr>
                <w:rFonts w:ascii="PT Astra Serif" w:hAnsi="PT Astra Serif"/>
                <w:b/>
                <w:sz w:val="24"/>
                <w:szCs w:val="24"/>
              </w:rPr>
              <w:t>Тульский региональный фонд «Центр поддержки предпринимательства»</w:t>
            </w:r>
          </w:p>
          <w:p w14:paraId="21207BD7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Адрес места нахождения и почтовый адрес: 300004 г. Тула, ул. Кирова, д. 135, к.1, офис 408</w:t>
            </w:r>
          </w:p>
          <w:p w14:paraId="763BBBD9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ИНН 7106528019, КПП 710601001</w:t>
            </w:r>
          </w:p>
          <w:p w14:paraId="6CA25E61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ОГРН 1137154029980</w:t>
            </w:r>
          </w:p>
          <w:p w14:paraId="2C0B9478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Банковские реквизиты:</w:t>
            </w:r>
          </w:p>
          <w:p w14:paraId="534B825B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р/с: 40703810466000000111</w:t>
            </w:r>
          </w:p>
          <w:p w14:paraId="12D4B0D5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 Тульское отделение № 8604 ПАО Сбербанк</w:t>
            </w:r>
          </w:p>
          <w:p w14:paraId="049091B5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к/с: 30101810300000000608</w:t>
            </w:r>
          </w:p>
          <w:p w14:paraId="39327451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БИК: 047003608</w:t>
            </w:r>
          </w:p>
          <w:p w14:paraId="5FA51DAB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Тел. 8-800-600-77-71</w:t>
            </w:r>
          </w:p>
          <w:p w14:paraId="5C700595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Эл.почта</w:t>
            </w:r>
            <w:proofErr w:type="spellEnd"/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: </w:t>
            </w:r>
            <w:hyperlink r:id="rId27" w:tooltip="mailto:info@mb71.ru" w:history="1">
              <w:r>
                <w:rPr>
                  <w:rStyle w:val="af4"/>
                  <w:rFonts w:ascii="PT Astra Serif" w:hAnsi="PT Astra Serif"/>
                  <w:sz w:val="24"/>
                  <w:szCs w:val="24"/>
                </w:rPr>
                <w:t>info@mb71.ru</w:t>
              </w:r>
            </w:hyperlink>
          </w:p>
          <w:p w14:paraId="50930483" w14:textId="77777777" w:rsidR="00F63C48" w:rsidRDefault="00F63C48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5000" w:type="dxa"/>
          </w:tcPr>
          <w:p w14:paraId="3320F832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>
              <w:rPr>
                <w:rFonts w:ascii="PT Astra Serif" w:hAnsi="PT Astra Serif"/>
                <w:b/>
                <w:sz w:val="24"/>
                <w:szCs w:val="24"/>
              </w:rPr>
              <w:t>Исполнитель</w:t>
            </w:r>
          </w:p>
          <w:p w14:paraId="12DE7181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F63C48" w14:paraId="50DACF4B" w14:textId="77777777">
        <w:trPr>
          <w:trHeight w:val="721"/>
        </w:trPr>
        <w:tc>
          <w:tcPr>
            <w:tcW w:w="4895" w:type="dxa"/>
          </w:tcPr>
          <w:p w14:paraId="126A807A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Директор</w:t>
            </w:r>
          </w:p>
          <w:p w14:paraId="1ACF77C1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2431D9C4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_________________ /С.Е. Никитина / </w:t>
            </w:r>
          </w:p>
          <w:p w14:paraId="277C05F4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proofErr w:type="spellStart"/>
            <w:r>
              <w:rPr>
                <w:rFonts w:ascii="PT Astra Serif" w:hAnsi="PT Astra Serif"/>
                <w:sz w:val="24"/>
                <w:szCs w:val="24"/>
              </w:rPr>
              <w:t>М.п</w:t>
            </w:r>
            <w:proofErr w:type="spellEnd"/>
            <w:r>
              <w:rPr>
                <w:rFonts w:ascii="PT Astra Serif" w:hAnsi="PT Astra Serif"/>
                <w:sz w:val="24"/>
                <w:szCs w:val="24"/>
              </w:rPr>
              <w:t>.</w:t>
            </w:r>
          </w:p>
        </w:tc>
        <w:tc>
          <w:tcPr>
            <w:tcW w:w="5000" w:type="dxa"/>
          </w:tcPr>
          <w:p w14:paraId="5BFD1BA2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Директор</w:t>
            </w:r>
          </w:p>
          <w:p w14:paraId="181A0652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397143EB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________________________ /______________ /</w:t>
            </w:r>
          </w:p>
          <w:p w14:paraId="494756D4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proofErr w:type="spellStart"/>
            <w:r>
              <w:rPr>
                <w:rFonts w:ascii="PT Astra Serif" w:hAnsi="PT Astra Serif"/>
                <w:sz w:val="24"/>
                <w:szCs w:val="24"/>
              </w:rPr>
              <w:t>М.п</w:t>
            </w:r>
            <w:proofErr w:type="spellEnd"/>
            <w:r>
              <w:rPr>
                <w:rFonts w:ascii="PT Astra Serif" w:hAnsi="PT Astra Serif"/>
                <w:sz w:val="24"/>
                <w:szCs w:val="24"/>
              </w:rPr>
              <w:t>.</w:t>
            </w:r>
          </w:p>
        </w:tc>
      </w:tr>
    </w:tbl>
    <w:p w14:paraId="754F46A3" w14:textId="77777777" w:rsidR="00F63C48" w:rsidRDefault="00F63C48">
      <w:pPr>
        <w:spacing w:after="0" w:line="240" w:lineRule="auto"/>
        <w:jc w:val="both"/>
        <w:rPr>
          <w:rFonts w:ascii="PT Astra Serif" w:hAnsi="PT Astra Serif"/>
          <w:sz w:val="20"/>
        </w:rPr>
      </w:pPr>
    </w:p>
    <w:p w14:paraId="7D55C59C" w14:textId="77777777" w:rsidR="00F63C48" w:rsidRDefault="00685C34">
      <w:pPr>
        <w:pageBreakBefore/>
        <w:widowControl w:val="0"/>
        <w:spacing w:after="0" w:line="240" w:lineRule="auto"/>
        <w:rPr>
          <w:rFonts w:ascii="PT Astra Serif" w:hAnsi="PT Astra Serif"/>
          <w:szCs w:val="22"/>
        </w:rPr>
      </w:pPr>
      <w:r>
        <w:rPr>
          <w:rFonts w:ascii="PT Astra Serif" w:hAnsi="PT Astra Serif"/>
          <w:sz w:val="20"/>
        </w:rPr>
        <w:lastRenderedPageBreak/>
        <w:t xml:space="preserve">                                                                                                                                                                       </w:t>
      </w:r>
      <w:r>
        <w:rPr>
          <w:rFonts w:ascii="PT Astra Serif" w:hAnsi="PT Astra Serif"/>
          <w:szCs w:val="22"/>
        </w:rPr>
        <w:t>Приложение №3</w:t>
      </w:r>
    </w:p>
    <w:p w14:paraId="5E8AEF2D" w14:textId="77777777" w:rsidR="00F63C48" w:rsidRDefault="00685C34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bookmarkStart w:id="12" w:name="_Hlk160633801"/>
      <w:r>
        <w:rPr>
          <w:rFonts w:ascii="PT Astra Serif" w:hAnsi="PT Astra Serif"/>
          <w:szCs w:val="22"/>
        </w:rPr>
        <w:t>к Договору № ____ от «__» декабря 2025 г.</w:t>
      </w:r>
      <w:bookmarkEnd w:id="12"/>
    </w:p>
    <w:p w14:paraId="130674C8" w14:textId="77777777" w:rsidR="00F63C48" w:rsidRDefault="00685C34">
      <w:pPr>
        <w:tabs>
          <w:tab w:val="center" w:pos="4961"/>
          <w:tab w:val="right" w:pos="9923"/>
        </w:tabs>
        <w:rPr>
          <w:rFonts w:ascii="PT Astra Serif" w:eastAsia="Arial" w:hAnsi="PT Astra Serif"/>
          <w:color w:val="auto"/>
          <w:szCs w:val="22"/>
        </w:rPr>
      </w:pPr>
      <w:r>
        <w:rPr>
          <w:rFonts w:ascii="PT Astra Serif" w:eastAsia="Arial" w:hAnsi="PT Astra Serif"/>
          <w:color w:val="auto"/>
          <w:szCs w:val="22"/>
        </w:rPr>
        <w:tab/>
        <w:t xml:space="preserve">                                                                                                                                                                     ФОРМА</w:t>
      </w:r>
    </w:p>
    <w:p w14:paraId="79BAD18D" w14:textId="77777777" w:rsidR="00F63C48" w:rsidRDefault="00685C34">
      <w:pPr>
        <w:widowControl w:val="0"/>
        <w:spacing w:after="0" w:line="240" w:lineRule="auto"/>
        <w:jc w:val="center"/>
        <w:rPr>
          <w:rFonts w:ascii="PT Astra Serif" w:hAnsi="PT Astra Serif"/>
          <w:color w:val="auto"/>
          <w:szCs w:val="22"/>
        </w:rPr>
      </w:pPr>
      <w:r>
        <w:rPr>
          <w:rFonts w:ascii="PT Astra Serif" w:hAnsi="PT Astra Serif"/>
          <w:b/>
          <w:bCs/>
          <w:color w:val="auto"/>
          <w:szCs w:val="22"/>
        </w:rPr>
        <w:t>Акт</w:t>
      </w:r>
    </w:p>
    <w:p w14:paraId="0F061792" w14:textId="77777777" w:rsidR="00F63C48" w:rsidRDefault="00685C34">
      <w:pPr>
        <w:widowControl w:val="0"/>
        <w:spacing w:after="0" w:line="240" w:lineRule="auto"/>
        <w:jc w:val="center"/>
        <w:rPr>
          <w:rFonts w:ascii="PT Astra Serif" w:hAnsi="PT Astra Serif"/>
          <w:b/>
          <w:bCs/>
          <w:szCs w:val="22"/>
        </w:rPr>
      </w:pPr>
      <w:r>
        <w:rPr>
          <w:rFonts w:ascii="PT Astra Serif" w:hAnsi="PT Astra Serif"/>
          <w:b/>
          <w:bCs/>
          <w:szCs w:val="22"/>
        </w:rPr>
        <w:t>сдачи-приемки выполненных работ/оказанных услуг</w:t>
      </w:r>
    </w:p>
    <w:p w14:paraId="77C2ED90" w14:textId="77777777" w:rsidR="00F63C48" w:rsidRDefault="00685C34">
      <w:pPr>
        <w:widowControl w:val="0"/>
        <w:spacing w:after="0" w:line="240" w:lineRule="auto"/>
        <w:jc w:val="center"/>
        <w:rPr>
          <w:rFonts w:ascii="PT Astra Serif" w:hAnsi="PT Astra Serif"/>
          <w:color w:val="auto"/>
          <w:szCs w:val="22"/>
        </w:rPr>
      </w:pPr>
      <w:r>
        <w:rPr>
          <w:rFonts w:ascii="PT Astra Serif" w:hAnsi="PT Astra Serif"/>
          <w:b/>
          <w:bCs/>
          <w:color w:val="auto"/>
          <w:szCs w:val="22"/>
        </w:rPr>
        <w:t>по договору №____________от____________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F63C48" w14:paraId="3C26E3E8" w14:textId="77777777">
        <w:tc>
          <w:tcPr>
            <w:tcW w:w="4845" w:type="dxa"/>
          </w:tcPr>
          <w:p w14:paraId="0C20AFFE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auto"/>
                <w:szCs w:val="22"/>
              </w:rPr>
            </w:pPr>
            <w:r>
              <w:rPr>
                <w:rFonts w:ascii="PT Astra Serif" w:hAnsi="PT Astra Serif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5D0C4E5B" w14:textId="77777777" w:rsidR="00F63C48" w:rsidRDefault="00685C34">
            <w:pPr>
              <w:widowControl w:val="0"/>
              <w:spacing w:after="0" w:line="240" w:lineRule="auto"/>
              <w:jc w:val="right"/>
              <w:rPr>
                <w:rFonts w:ascii="PT Astra Serif" w:hAnsi="PT Astra Serif"/>
                <w:color w:val="auto"/>
                <w:szCs w:val="22"/>
              </w:rPr>
            </w:pPr>
            <w:r>
              <w:rPr>
                <w:rFonts w:ascii="PT Astra Serif" w:hAnsi="PT Astra Serif"/>
                <w:color w:val="auto"/>
                <w:szCs w:val="22"/>
              </w:rPr>
              <w:t>________________ 2025 г.</w:t>
            </w:r>
          </w:p>
        </w:tc>
      </w:tr>
    </w:tbl>
    <w:p w14:paraId="3B0215DF" w14:textId="77777777" w:rsidR="00F63C48" w:rsidRDefault="00685C34">
      <w:pPr>
        <w:widowControl w:val="0"/>
        <w:spacing w:after="0" w:line="240" w:lineRule="auto"/>
        <w:ind w:firstLine="539"/>
        <w:jc w:val="both"/>
        <w:rPr>
          <w:rFonts w:ascii="PT Astra Serif" w:hAnsi="PT Astra Serif"/>
          <w:color w:val="auto"/>
          <w:szCs w:val="22"/>
        </w:rPr>
      </w:pPr>
      <w:r>
        <w:rPr>
          <w:rFonts w:ascii="PT Astra Serif" w:hAnsi="PT Astra Serif"/>
          <w:bCs/>
          <w:iCs/>
          <w:color w:val="auto"/>
          <w:szCs w:val="22"/>
        </w:rPr>
        <w:t xml:space="preserve">Тульский региональный фонд «Центр поддержки предпринимательства», именуемое в дальнейшем «Заказчик», в лице директора Никитиной Светланы Евгеньевны, действующего Устава, с одной стороны, и _____________, именуемое в дальнейшем «Исполнитель», в лице ________________, действующего на основании ____________, оформили </w:t>
      </w:r>
      <w:r>
        <w:rPr>
          <w:rFonts w:ascii="PT Astra Serif" w:hAnsi="PT Astra Serif"/>
          <w:color w:val="auto"/>
          <w:szCs w:val="22"/>
        </w:rPr>
        <w:t>настоящий Акт сдачи-приемки выполненных работ/оказанных услуг о нижеследующем:</w:t>
      </w:r>
    </w:p>
    <w:p w14:paraId="5A0DD6A4" w14:textId="77777777" w:rsidR="00F63C48" w:rsidRDefault="00F63C48">
      <w:pPr>
        <w:widowControl w:val="0"/>
        <w:spacing w:after="0" w:line="240" w:lineRule="auto"/>
        <w:ind w:firstLine="539"/>
        <w:jc w:val="both"/>
        <w:rPr>
          <w:rFonts w:ascii="PT Astra Serif" w:hAnsi="PT Astra Serif"/>
          <w:color w:val="auto"/>
          <w:szCs w:val="22"/>
        </w:rPr>
      </w:pPr>
    </w:p>
    <w:p w14:paraId="5FF0281E" w14:textId="77777777" w:rsidR="00F63C48" w:rsidRDefault="00685C34">
      <w:pPr>
        <w:pStyle w:val="afb"/>
        <w:widowControl w:val="0"/>
        <w:numPr>
          <w:ilvl w:val="0"/>
          <w:numId w:val="12"/>
        </w:numPr>
        <w:spacing w:line="240" w:lineRule="auto"/>
        <w:rPr>
          <w:rFonts w:ascii="PT Astra Serif" w:hAnsi="PT Astra Serif"/>
          <w:color w:val="auto"/>
          <w:szCs w:val="22"/>
        </w:rPr>
      </w:pPr>
      <w:r>
        <w:rPr>
          <w:rFonts w:ascii="PT Astra Serif" w:hAnsi="PT Astra Serif"/>
          <w:color w:val="auto"/>
          <w:szCs w:val="22"/>
        </w:rPr>
        <w:t>Исполнитель передал Заказчику, а Заказчик принял нижеперечисленные документы:</w:t>
      </w:r>
    </w:p>
    <w:p w14:paraId="1B3FFF3C" w14:textId="77777777" w:rsidR="00F63C48" w:rsidRDefault="00F63C48">
      <w:pPr>
        <w:pStyle w:val="afb"/>
        <w:widowControl w:val="0"/>
        <w:spacing w:line="240" w:lineRule="auto"/>
        <w:ind w:left="899" w:firstLine="0"/>
        <w:rPr>
          <w:rFonts w:ascii="PT Astra Serif" w:hAnsi="PT Astra Serif"/>
          <w:bCs/>
          <w:iCs/>
          <w:color w:val="auto"/>
          <w:szCs w:val="22"/>
        </w:rPr>
      </w:pPr>
    </w:p>
    <w:tbl>
      <w:tblPr>
        <w:tblW w:w="981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8"/>
        <w:gridCol w:w="6570"/>
        <w:gridCol w:w="1288"/>
        <w:gridCol w:w="1264"/>
      </w:tblGrid>
      <w:tr w:rsidR="00F63C48" w14:paraId="671087D2" w14:textId="77777777">
        <w:tc>
          <w:tcPr>
            <w:tcW w:w="688" w:type="dxa"/>
            <w:shd w:val="clear" w:color="auto" w:fill="auto"/>
          </w:tcPr>
          <w:p w14:paraId="012F6FB3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  <w:t>№</w:t>
            </w:r>
          </w:p>
          <w:p w14:paraId="13DCE3C5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  <w:t>п/п</w:t>
            </w:r>
          </w:p>
        </w:tc>
        <w:tc>
          <w:tcPr>
            <w:tcW w:w="6570" w:type="dxa"/>
            <w:shd w:val="clear" w:color="auto" w:fill="auto"/>
          </w:tcPr>
          <w:p w14:paraId="1C1AC9D2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  <w:t>Наименование</w:t>
            </w:r>
          </w:p>
        </w:tc>
        <w:tc>
          <w:tcPr>
            <w:tcW w:w="1288" w:type="dxa"/>
            <w:shd w:val="clear" w:color="auto" w:fill="auto"/>
          </w:tcPr>
          <w:p w14:paraId="4ABD46AE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  <w:t>Кол-во страниц</w:t>
            </w:r>
          </w:p>
        </w:tc>
        <w:tc>
          <w:tcPr>
            <w:tcW w:w="1264" w:type="dxa"/>
            <w:shd w:val="clear" w:color="auto" w:fill="auto"/>
          </w:tcPr>
          <w:p w14:paraId="5A4D6B0C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  <w:t xml:space="preserve">Кол-во </w:t>
            </w:r>
            <w:proofErr w:type="spellStart"/>
            <w:r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  <w:t>экз</w:t>
            </w:r>
            <w:proofErr w:type="spellEnd"/>
            <w:r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  <w:t>-ров</w:t>
            </w:r>
          </w:p>
        </w:tc>
      </w:tr>
      <w:tr w:rsidR="00F63C48" w14:paraId="4D45C61D" w14:textId="77777777">
        <w:tc>
          <w:tcPr>
            <w:tcW w:w="688" w:type="dxa"/>
            <w:shd w:val="clear" w:color="auto" w:fill="auto"/>
          </w:tcPr>
          <w:p w14:paraId="003762AD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Cs w:val="22"/>
              </w:rPr>
            </w:pPr>
            <w:r>
              <w:rPr>
                <w:rFonts w:ascii="PT Astra Serif" w:eastAsia="Arial" w:hAnsi="PT Astra Serif"/>
                <w:color w:val="auto"/>
                <w:szCs w:val="22"/>
              </w:rPr>
              <w:t>1.</w:t>
            </w:r>
          </w:p>
        </w:tc>
        <w:tc>
          <w:tcPr>
            <w:tcW w:w="6570" w:type="dxa"/>
            <w:shd w:val="clear" w:color="auto" w:fill="auto"/>
          </w:tcPr>
          <w:p w14:paraId="67D14317" w14:textId="77777777" w:rsidR="00F63C48" w:rsidRDefault="00685C34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Cs w:val="22"/>
              </w:rPr>
            </w:pPr>
            <w:r>
              <w:rPr>
                <w:rFonts w:ascii="PT Astra Serif" w:eastAsia="Arial" w:hAnsi="PT Astra Serif"/>
                <w:color w:val="auto"/>
                <w:szCs w:val="22"/>
              </w:rPr>
              <w:t>проектная документация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14:paraId="6207A4B1" w14:textId="77777777" w:rsidR="00F63C48" w:rsidRDefault="00F63C48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Cs w:val="22"/>
              </w:rPr>
            </w:pPr>
          </w:p>
        </w:tc>
        <w:tc>
          <w:tcPr>
            <w:tcW w:w="1264" w:type="dxa"/>
            <w:shd w:val="clear" w:color="auto" w:fill="auto"/>
          </w:tcPr>
          <w:p w14:paraId="5A4612A2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Cs w:val="22"/>
              </w:rPr>
            </w:pPr>
            <w:r>
              <w:rPr>
                <w:rFonts w:ascii="PT Astra Serif" w:eastAsia="Arial" w:hAnsi="PT Astra Serif"/>
                <w:color w:val="auto"/>
                <w:szCs w:val="22"/>
              </w:rPr>
              <w:t>2</w:t>
            </w:r>
          </w:p>
        </w:tc>
      </w:tr>
      <w:tr w:rsidR="00F63C48" w14:paraId="07B69EB4" w14:textId="77777777">
        <w:tc>
          <w:tcPr>
            <w:tcW w:w="688" w:type="dxa"/>
            <w:shd w:val="clear" w:color="auto" w:fill="auto"/>
          </w:tcPr>
          <w:p w14:paraId="08CE2AA5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Cs w:val="22"/>
              </w:rPr>
            </w:pPr>
            <w:r>
              <w:rPr>
                <w:rFonts w:ascii="PT Astra Serif" w:eastAsia="Arial" w:hAnsi="PT Astra Serif"/>
                <w:color w:val="auto"/>
                <w:szCs w:val="22"/>
              </w:rPr>
              <w:t>2.</w:t>
            </w:r>
          </w:p>
        </w:tc>
        <w:tc>
          <w:tcPr>
            <w:tcW w:w="6570" w:type="dxa"/>
            <w:shd w:val="clear" w:color="auto" w:fill="auto"/>
          </w:tcPr>
          <w:p w14:paraId="6846A2D4" w14:textId="77777777" w:rsidR="00F63C48" w:rsidRDefault="00685C34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Cs w:val="22"/>
              </w:rPr>
            </w:pPr>
            <w:r>
              <w:rPr>
                <w:rFonts w:ascii="PT Astra Serif" w:eastAsia="Arial" w:hAnsi="PT Astra Serif"/>
                <w:color w:val="auto"/>
                <w:szCs w:val="22"/>
              </w:rPr>
              <w:t>конструкторская документация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14:paraId="78E18344" w14:textId="77777777" w:rsidR="00F63C48" w:rsidRDefault="00F63C48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Cs w:val="22"/>
              </w:rPr>
            </w:pPr>
          </w:p>
        </w:tc>
        <w:tc>
          <w:tcPr>
            <w:tcW w:w="1264" w:type="dxa"/>
            <w:shd w:val="clear" w:color="auto" w:fill="auto"/>
          </w:tcPr>
          <w:p w14:paraId="7E75C940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Cs w:val="22"/>
              </w:rPr>
            </w:pPr>
            <w:r>
              <w:rPr>
                <w:rFonts w:ascii="PT Astra Serif" w:eastAsia="Arial" w:hAnsi="PT Astra Serif"/>
                <w:color w:val="auto"/>
                <w:szCs w:val="22"/>
              </w:rPr>
              <w:t>2</w:t>
            </w:r>
          </w:p>
        </w:tc>
      </w:tr>
      <w:tr w:rsidR="00F63C48" w14:paraId="69C4AAF5" w14:textId="77777777">
        <w:tc>
          <w:tcPr>
            <w:tcW w:w="688" w:type="dxa"/>
            <w:shd w:val="clear" w:color="auto" w:fill="auto"/>
          </w:tcPr>
          <w:p w14:paraId="03F31C03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Cs w:val="22"/>
              </w:rPr>
            </w:pPr>
            <w:r>
              <w:rPr>
                <w:rFonts w:ascii="PT Astra Serif" w:eastAsia="Arial" w:hAnsi="PT Astra Serif"/>
                <w:color w:val="auto"/>
                <w:szCs w:val="22"/>
              </w:rPr>
              <w:t>3.</w:t>
            </w:r>
          </w:p>
        </w:tc>
        <w:tc>
          <w:tcPr>
            <w:tcW w:w="6570" w:type="dxa"/>
            <w:shd w:val="clear" w:color="auto" w:fill="auto"/>
          </w:tcPr>
          <w:p w14:paraId="2086508B" w14:textId="77777777" w:rsidR="00F63C48" w:rsidRDefault="00685C34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Cs w:val="22"/>
              </w:rPr>
            </w:pPr>
            <w:r>
              <w:rPr>
                <w:rFonts w:ascii="PT Astra Serif" w:eastAsia="Arial" w:hAnsi="PT Astra Serif"/>
                <w:color w:val="auto"/>
                <w:szCs w:val="22"/>
              </w:rPr>
              <w:t>проект электроснабжения выставочной экспозиции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14:paraId="5BCCB9D7" w14:textId="77777777" w:rsidR="00F63C48" w:rsidRDefault="00F63C48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Cs w:val="22"/>
              </w:rPr>
            </w:pPr>
          </w:p>
        </w:tc>
        <w:tc>
          <w:tcPr>
            <w:tcW w:w="1264" w:type="dxa"/>
            <w:shd w:val="clear" w:color="auto" w:fill="auto"/>
          </w:tcPr>
          <w:p w14:paraId="580242AC" w14:textId="77777777" w:rsidR="00F63C48" w:rsidRDefault="00685C34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Cs w:val="22"/>
              </w:rPr>
            </w:pPr>
            <w:r>
              <w:rPr>
                <w:rFonts w:ascii="PT Astra Serif" w:eastAsia="Arial" w:hAnsi="PT Astra Serif"/>
                <w:color w:val="auto"/>
                <w:szCs w:val="22"/>
              </w:rPr>
              <w:t>2</w:t>
            </w:r>
          </w:p>
        </w:tc>
      </w:tr>
    </w:tbl>
    <w:p w14:paraId="38DF571D" w14:textId="77777777" w:rsidR="00F63C48" w:rsidRDefault="00F63C48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</w:p>
    <w:p w14:paraId="6B1DD2C4" w14:textId="77777777" w:rsidR="00F63C48" w:rsidRDefault="00685C34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Вышеперечисленные документы в электронном виде также переданы Заказчику путем размещения в сетевом хранилище </w:t>
      </w:r>
      <w:proofErr w:type="spellStart"/>
      <w:r>
        <w:rPr>
          <w:rFonts w:ascii="PT Astra Serif" w:hAnsi="PT Astra Serif"/>
          <w:szCs w:val="22"/>
        </w:rPr>
        <w:t>Яндекс.Диск</w:t>
      </w:r>
      <w:proofErr w:type="spellEnd"/>
      <w:r>
        <w:rPr>
          <w:rFonts w:ascii="PT Astra Serif" w:hAnsi="PT Astra Serif"/>
          <w:szCs w:val="22"/>
        </w:rPr>
        <w:t>. с предоставлением ссылки для скачивания.</w:t>
      </w:r>
    </w:p>
    <w:p w14:paraId="722BA43C" w14:textId="77777777" w:rsidR="00F63C48" w:rsidRDefault="00685C3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color w:val="auto"/>
          <w:szCs w:val="22"/>
        </w:rPr>
      </w:pPr>
      <w:r>
        <w:rPr>
          <w:rFonts w:ascii="PT Astra Serif" w:hAnsi="PT Astra Serif"/>
          <w:b/>
          <w:bCs/>
          <w:color w:val="auto"/>
          <w:szCs w:val="22"/>
        </w:rPr>
        <w:t>2.</w:t>
      </w:r>
      <w:r>
        <w:rPr>
          <w:rFonts w:ascii="PT Astra Serif" w:hAnsi="PT Astra Serif"/>
          <w:color w:val="auto"/>
          <w:szCs w:val="22"/>
        </w:rPr>
        <w:t xml:space="preserve"> Исключительные права </w:t>
      </w:r>
      <w:r>
        <w:rPr>
          <w:rFonts w:ascii="PT Astra Serif" w:hAnsi="PT Astra Serif"/>
          <w:szCs w:val="22"/>
        </w:rPr>
        <w:t>на перечисленные в п.1 документы</w:t>
      </w:r>
      <w:r>
        <w:rPr>
          <w:rFonts w:ascii="PT Astra Serif" w:hAnsi="PT Astra Serif"/>
          <w:color w:val="auto"/>
          <w:szCs w:val="22"/>
        </w:rPr>
        <w:t xml:space="preserve"> считаются переданными со дня подписания настоящего Акта сдачи-приемки выполненных работ/оказанных услуг.</w:t>
      </w:r>
    </w:p>
    <w:p w14:paraId="0F487588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b/>
          <w:bCs/>
          <w:szCs w:val="22"/>
          <w:highlight w:val="white"/>
        </w:rPr>
        <w:t>3.</w:t>
      </w:r>
      <w:r>
        <w:rPr>
          <w:rFonts w:ascii="PT Astra Serif" w:hAnsi="PT Astra Serif"/>
          <w:szCs w:val="22"/>
          <w:highlight w:val="white"/>
        </w:rPr>
        <w:t xml:space="preserve"> </w:t>
      </w:r>
      <w:r>
        <w:rPr>
          <w:rFonts w:ascii="PT Astra Serif" w:hAnsi="PT Astra Serif"/>
          <w:szCs w:val="22"/>
        </w:rPr>
        <w:t>Всего выполнено работ/оказано услуг по разработке проектно-технической документации на сумму: ___________ (_____________________) рублей __ копеек, т.ч. НДС_____ % / НДС не облагается.</w:t>
      </w:r>
    </w:p>
    <w:p w14:paraId="69D18CE3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4. Заказчик претензий к перечисленным в п.1 документам по объему, качеству и срокам выполнения имеет/не имеет:________________________________________________________.</w:t>
      </w:r>
    </w:p>
    <w:p w14:paraId="2716E04B" w14:textId="77777777" w:rsidR="00F63C48" w:rsidRDefault="00685C3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color w:val="auto"/>
          <w:szCs w:val="22"/>
        </w:rPr>
      </w:pPr>
      <w:r>
        <w:rPr>
          <w:rFonts w:ascii="PT Astra Serif" w:hAnsi="PT Astra Serif"/>
          <w:color w:val="auto"/>
          <w:szCs w:val="22"/>
        </w:rPr>
        <w:t xml:space="preserve">5. Настоящий Акт составлен в </w:t>
      </w:r>
      <w:r>
        <w:rPr>
          <w:rFonts w:ascii="PT Astra Serif" w:hAnsi="PT Astra Serif"/>
          <w:bCs/>
          <w:iCs/>
          <w:color w:val="auto"/>
          <w:szCs w:val="22"/>
        </w:rPr>
        <w:t>2 (двух)</w:t>
      </w:r>
      <w:r>
        <w:rPr>
          <w:rFonts w:ascii="PT Astra Serif" w:hAnsi="PT Astra Serif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33A77271" w14:textId="77777777" w:rsidR="00F63C48" w:rsidRDefault="00685C34">
      <w:pPr>
        <w:widowControl w:val="0"/>
        <w:jc w:val="center"/>
        <w:rPr>
          <w:rFonts w:ascii="PT Astra Serif" w:hAnsi="PT Astra Serif"/>
          <w:b/>
          <w:bCs/>
          <w:color w:val="auto"/>
          <w:szCs w:val="22"/>
        </w:rPr>
      </w:pPr>
      <w:r>
        <w:rPr>
          <w:rFonts w:ascii="PT Astra Serif" w:hAnsi="PT Astra Serif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F63C48" w14:paraId="5DB97F33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DE20AF" w14:textId="77777777" w:rsidR="00F63C48" w:rsidRDefault="00685C3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1998A5EE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10225276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0FC238C9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2909282D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5F56FFD1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27A0DAFB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60FD91CB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7ACF04F0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72FD767A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00B719F0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0B6ACA28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Эл.почта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: </w:t>
            </w:r>
            <w:hyperlink r:id="rId28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1ADA1C54" w14:textId="77777777" w:rsidR="00F63C48" w:rsidRDefault="00F63C4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3C7D7F8C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Директор</w:t>
            </w:r>
          </w:p>
          <w:p w14:paraId="3592E275" w14:textId="77777777" w:rsidR="00F63C48" w:rsidRDefault="00F63C4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5F067453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14:paraId="15A97B7B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>.</w:t>
            </w:r>
          </w:p>
        </w:tc>
        <w:tc>
          <w:tcPr>
            <w:tcW w:w="5193" w:type="dxa"/>
          </w:tcPr>
          <w:p w14:paraId="21F2E3AB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7E14E39F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026D3610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32BFBB7C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00885C52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0A4A58DC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613FA3B2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6177DCB6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4E5B09A2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158D6BB0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6D68FEA0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6FFD2919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5E1E905A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5594B8AA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457D4825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72458CFA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Директор</w:t>
            </w:r>
          </w:p>
          <w:p w14:paraId="713E5558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F5CFAFD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2D15BD03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_______________ / __________________</w:t>
            </w:r>
          </w:p>
          <w:p w14:paraId="3600F4BB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proofErr w:type="spellStart"/>
            <w:r>
              <w:rPr>
                <w:rFonts w:ascii="PT Astra Serif" w:hAnsi="PT Astra Serif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szCs w:val="22"/>
              </w:rPr>
              <w:t>.</w:t>
            </w:r>
          </w:p>
        </w:tc>
      </w:tr>
    </w:tbl>
    <w:p w14:paraId="3051BC7E" w14:textId="77777777" w:rsidR="00F63C48" w:rsidRDefault="00685C34">
      <w:pPr>
        <w:pageBreakBefore/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lastRenderedPageBreak/>
        <w:t>Приложение №4</w:t>
      </w:r>
    </w:p>
    <w:p w14:paraId="4AB8F601" w14:textId="77777777" w:rsidR="00F63C48" w:rsidRDefault="00685C34">
      <w:pPr>
        <w:spacing w:after="0" w:line="240" w:lineRule="auto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                                                                                                     к Договору № _______ от «__» декабря 2025 г.</w:t>
      </w:r>
    </w:p>
    <w:p w14:paraId="34C26219" w14:textId="77777777" w:rsidR="00F63C48" w:rsidRDefault="00685C34">
      <w:pPr>
        <w:jc w:val="right"/>
        <w:rPr>
          <w:rFonts w:ascii="PT Astra Serif" w:eastAsia="Arial" w:hAnsi="PT Astra Serif"/>
          <w:color w:val="auto"/>
          <w:szCs w:val="22"/>
        </w:rPr>
      </w:pPr>
      <w:r>
        <w:rPr>
          <w:rFonts w:ascii="PT Astra Serif" w:eastAsia="Arial" w:hAnsi="PT Astra Serif"/>
          <w:color w:val="auto"/>
          <w:szCs w:val="22"/>
        </w:rPr>
        <w:t>ФОРМА</w:t>
      </w:r>
    </w:p>
    <w:p w14:paraId="203A3BD7" w14:textId="77777777" w:rsidR="00F63C48" w:rsidRDefault="00685C34">
      <w:pPr>
        <w:widowControl w:val="0"/>
        <w:spacing w:after="0" w:line="240" w:lineRule="auto"/>
        <w:jc w:val="center"/>
        <w:rPr>
          <w:rFonts w:ascii="PT Astra Serif" w:hAnsi="PT Astra Serif"/>
          <w:color w:val="auto"/>
          <w:szCs w:val="22"/>
        </w:rPr>
      </w:pPr>
      <w:r>
        <w:rPr>
          <w:rFonts w:ascii="PT Astra Serif" w:hAnsi="PT Astra Serif"/>
          <w:b/>
          <w:bCs/>
          <w:color w:val="auto"/>
          <w:szCs w:val="22"/>
        </w:rPr>
        <w:t>Акт</w:t>
      </w:r>
    </w:p>
    <w:p w14:paraId="75166A03" w14:textId="77777777" w:rsidR="00F63C48" w:rsidRDefault="00685C34">
      <w:pPr>
        <w:widowControl w:val="0"/>
        <w:spacing w:after="0" w:line="240" w:lineRule="auto"/>
        <w:jc w:val="center"/>
        <w:rPr>
          <w:rFonts w:ascii="PT Astra Serif" w:hAnsi="PT Astra Serif"/>
          <w:b/>
          <w:bCs/>
          <w:color w:val="auto"/>
          <w:szCs w:val="22"/>
        </w:rPr>
      </w:pPr>
      <w:r>
        <w:rPr>
          <w:rFonts w:ascii="PT Astra Serif" w:hAnsi="PT Astra Serif"/>
          <w:b/>
          <w:bCs/>
          <w:color w:val="auto"/>
          <w:szCs w:val="22"/>
        </w:rPr>
        <w:t>сдачи-приемки выполненных работ/оказанных услуг</w:t>
      </w:r>
    </w:p>
    <w:p w14:paraId="77EDFD28" w14:textId="77777777" w:rsidR="00F63C48" w:rsidRDefault="00685C34">
      <w:pPr>
        <w:widowControl w:val="0"/>
        <w:spacing w:after="0" w:line="240" w:lineRule="auto"/>
        <w:jc w:val="center"/>
        <w:rPr>
          <w:rFonts w:ascii="PT Astra Serif" w:hAnsi="PT Astra Serif"/>
          <w:color w:val="auto"/>
          <w:szCs w:val="22"/>
        </w:rPr>
      </w:pPr>
      <w:r>
        <w:rPr>
          <w:rFonts w:ascii="PT Astra Serif" w:hAnsi="PT Astra Serif"/>
          <w:b/>
          <w:bCs/>
          <w:color w:val="auto"/>
          <w:szCs w:val="22"/>
        </w:rPr>
        <w:t>по договору №____________от____________</w:t>
      </w:r>
    </w:p>
    <w:p w14:paraId="0015E258" w14:textId="77777777" w:rsidR="00F63C48" w:rsidRDefault="00F63C48">
      <w:pPr>
        <w:widowControl w:val="0"/>
        <w:spacing w:after="0" w:line="240" w:lineRule="auto"/>
        <w:jc w:val="center"/>
        <w:rPr>
          <w:rFonts w:ascii="PT Astra Serif" w:hAnsi="PT Astra Serif"/>
          <w:color w:val="auto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F63C48" w14:paraId="200E0948" w14:textId="77777777">
        <w:tc>
          <w:tcPr>
            <w:tcW w:w="4845" w:type="dxa"/>
          </w:tcPr>
          <w:p w14:paraId="6298F25A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auto"/>
                <w:szCs w:val="22"/>
              </w:rPr>
            </w:pPr>
            <w:r>
              <w:rPr>
                <w:rFonts w:ascii="PT Astra Serif" w:hAnsi="PT Astra Serif"/>
                <w:color w:val="auto"/>
                <w:szCs w:val="22"/>
              </w:rPr>
              <w:t>г. Тула</w:t>
            </w:r>
          </w:p>
          <w:p w14:paraId="2096633B" w14:textId="77777777" w:rsidR="00F63C48" w:rsidRDefault="00F63C48">
            <w:pPr>
              <w:widowControl w:val="0"/>
              <w:spacing w:after="0" w:line="240" w:lineRule="auto"/>
              <w:rPr>
                <w:rFonts w:ascii="PT Astra Serif" w:hAnsi="PT Astra Serif"/>
                <w:color w:val="auto"/>
                <w:szCs w:val="22"/>
              </w:rPr>
            </w:pPr>
          </w:p>
        </w:tc>
        <w:tc>
          <w:tcPr>
            <w:tcW w:w="5078" w:type="dxa"/>
          </w:tcPr>
          <w:p w14:paraId="44698B33" w14:textId="77777777" w:rsidR="00F63C48" w:rsidRDefault="00685C34">
            <w:pPr>
              <w:widowControl w:val="0"/>
              <w:spacing w:after="0" w:line="240" w:lineRule="auto"/>
              <w:jc w:val="right"/>
              <w:rPr>
                <w:rFonts w:ascii="PT Astra Serif" w:hAnsi="PT Astra Serif"/>
                <w:color w:val="auto"/>
                <w:szCs w:val="22"/>
              </w:rPr>
            </w:pPr>
            <w:r>
              <w:rPr>
                <w:rFonts w:ascii="PT Astra Serif" w:hAnsi="PT Astra Serif"/>
                <w:color w:val="auto"/>
                <w:szCs w:val="22"/>
              </w:rPr>
              <w:t> 2025 г.</w:t>
            </w:r>
          </w:p>
        </w:tc>
      </w:tr>
    </w:tbl>
    <w:p w14:paraId="5586DC42" w14:textId="77777777" w:rsidR="00F63C48" w:rsidRDefault="00685C34">
      <w:pPr>
        <w:widowControl w:val="0"/>
        <w:spacing w:after="0" w:line="240" w:lineRule="auto"/>
        <w:ind w:firstLine="539"/>
        <w:jc w:val="both"/>
        <w:rPr>
          <w:rFonts w:ascii="PT Astra Serif" w:hAnsi="PT Astra Serif"/>
          <w:bCs/>
          <w:iCs/>
          <w:color w:val="auto"/>
          <w:szCs w:val="22"/>
        </w:rPr>
      </w:pPr>
      <w:r>
        <w:rPr>
          <w:rFonts w:ascii="PT Astra Serif" w:hAnsi="PT Astra Serif"/>
          <w:bCs/>
          <w:iCs/>
          <w:color w:val="auto"/>
          <w:szCs w:val="22"/>
        </w:rPr>
        <w:t>Тульский региональный фонд «Центр поддержки предпринимательства», именуемое в дальнейшем «Заказчик», в лице директора Никитиной Светланы Евгеньевны, действующего Устава, с одной стороны, и _____________, именуемое в дальнейшем «Исполнитель», в лице ________________, действующего на основании ____________, оформили настоящий Акт сдачи-приемки выполненных работ/оказанных услуг о нижеследующем:</w:t>
      </w:r>
    </w:p>
    <w:p w14:paraId="31BCA64C" w14:textId="77777777" w:rsidR="00F63C48" w:rsidRDefault="00F63C48">
      <w:pPr>
        <w:widowControl w:val="0"/>
        <w:spacing w:after="0" w:line="240" w:lineRule="auto"/>
        <w:ind w:firstLine="539"/>
        <w:jc w:val="both"/>
        <w:rPr>
          <w:rFonts w:ascii="PT Astra Serif" w:hAnsi="PT Astra Serif"/>
          <w:color w:val="auto"/>
          <w:szCs w:val="22"/>
        </w:rPr>
      </w:pPr>
    </w:p>
    <w:p w14:paraId="2D446EAD" w14:textId="77777777" w:rsidR="00F63C48" w:rsidRDefault="00685C34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/>
          <w:szCs w:val="22"/>
        </w:rPr>
        <w:t>1.</w:t>
      </w:r>
      <w:r>
        <w:rPr>
          <w:rFonts w:ascii="PT Astra Serif" w:hAnsi="PT Astra Serif"/>
          <w:bCs/>
          <w:szCs w:val="22"/>
        </w:rPr>
        <w:t>  Исполнитель выполнил работы/оказал услуги по монтажу Выставочного стенда, включая внутреннее наполнение Выставочной экспозиции в объеме необходимом для его функционирования, оборудованного в соответствии с условиями договора №__ от ______2025г. Заказчику, а Заказчик принимает его без замечаний/с замечаниями:__________________________________.</w:t>
      </w:r>
    </w:p>
    <w:p w14:paraId="3556BE1C" w14:textId="77777777" w:rsidR="00F63C48" w:rsidRDefault="00685C34">
      <w:pPr>
        <w:spacing w:after="0" w:line="240" w:lineRule="auto"/>
        <w:ind w:firstLine="709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> </w:t>
      </w:r>
      <w:r>
        <w:rPr>
          <w:rFonts w:ascii="PT Astra Serif" w:hAnsi="PT Astra Serif"/>
          <w:bCs/>
          <w:szCs w:val="22"/>
        </w:rPr>
        <w:t>Исполнитель гарантирует работоспособность передаваемого во временное пользование оборудования, расположенного на стенде/вмонтированного в стенд</w:t>
      </w:r>
      <w:r>
        <w:rPr>
          <w:rFonts w:ascii="PT Astra Serif" w:hAnsi="PT Astra Serif"/>
          <w:szCs w:val="22"/>
        </w:rPr>
        <w:t xml:space="preserve">, а также его замену (ремонт) в течение 5 часов с момента получения сообщения на телефон Исполнителя, направленное через мессенджеры </w:t>
      </w:r>
      <w:proofErr w:type="spellStart"/>
      <w:r>
        <w:rPr>
          <w:rFonts w:ascii="PT Astra Serif" w:hAnsi="PT Astra Serif"/>
          <w:szCs w:val="22"/>
        </w:rPr>
        <w:t>WhatsApp</w:t>
      </w:r>
      <w:proofErr w:type="spellEnd"/>
      <w:r>
        <w:rPr>
          <w:rFonts w:ascii="PT Astra Serif" w:hAnsi="PT Astra Serif"/>
          <w:szCs w:val="22"/>
        </w:rPr>
        <w:t xml:space="preserve">, </w:t>
      </w:r>
      <w:proofErr w:type="spellStart"/>
      <w:r>
        <w:rPr>
          <w:rFonts w:ascii="PT Astra Serif" w:hAnsi="PT Astra Serif"/>
          <w:szCs w:val="22"/>
        </w:rPr>
        <w:t>Telegram</w:t>
      </w:r>
      <w:proofErr w:type="spellEnd"/>
      <w:r>
        <w:rPr>
          <w:rFonts w:ascii="PT Astra Serif" w:hAnsi="PT Astra Serif"/>
          <w:szCs w:val="22"/>
        </w:rPr>
        <w:t xml:space="preserve"> и т.д., в том числе устно, включая выходные и праздничные дни, произвести ремонт или замену бракованного (сломанного) элемента оформления Выставочной экспозиции.</w:t>
      </w:r>
    </w:p>
    <w:p w14:paraId="5BC81B27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3.</w:t>
      </w:r>
      <w:r>
        <w:rPr>
          <w:rFonts w:ascii="PT Astra Serif" w:hAnsi="PT Astra Serif"/>
          <w:szCs w:val="22"/>
        </w:rPr>
        <w:t xml:space="preserve"> Всего Исполнитель выполнил работы/оказал услуги по монтажу Выставочного стенда, включая внутреннее наполнение Выставочной экспозиции на сумму: ___________ (________________) рублей ___ копеек, т.ч. НДС_____ % / НДС не облагается.</w:t>
      </w:r>
    </w:p>
    <w:p w14:paraId="26C67EFC" w14:textId="77777777" w:rsidR="00F63C48" w:rsidRDefault="00685C3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color w:val="auto"/>
          <w:szCs w:val="22"/>
        </w:rPr>
      </w:pPr>
      <w:r>
        <w:rPr>
          <w:rFonts w:ascii="PT Astra Serif" w:hAnsi="PT Astra Serif"/>
          <w:color w:val="auto"/>
          <w:szCs w:val="22"/>
        </w:rPr>
        <w:t xml:space="preserve">4. Настоящий Акт составлен в </w:t>
      </w:r>
      <w:r>
        <w:rPr>
          <w:rFonts w:ascii="PT Astra Serif" w:hAnsi="PT Astra Serif"/>
          <w:bCs/>
          <w:iCs/>
          <w:color w:val="auto"/>
          <w:szCs w:val="22"/>
        </w:rPr>
        <w:t>2 (двух)</w:t>
      </w:r>
      <w:r>
        <w:rPr>
          <w:rFonts w:ascii="PT Astra Serif" w:hAnsi="PT Astra Serif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28025EE4" w14:textId="77777777" w:rsidR="00F63C48" w:rsidRDefault="00685C34">
      <w:pPr>
        <w:widowControl w:val="0"/>
        <w:jc w:val="center"/>
        <w:rPr>
          <w:rFonts w:ascii="PT Astra Serif" w:hAnsi="PT Astra Serif"/>
          <w:b/>
          <w:bCs/>
          <w:color w:val="auto"/>
          <w:szCs w:val="22"/>
        </w:rPr>
      </w:pPr>
      <w:r>
        <w:rPr>
          <w:rFonts w:ascii="PT Astra Serif" w:hAnsi="PT Astra Serif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F63C48" w14:paraId="78CC9BC9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FF2665" w14:textId="77777777" w:rsidR="00F63C48" w:rsidRDefault="00685C3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bookmarkStart w:id="13" w:name="_Hlk199261010"/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4070DB2A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4494B871" w14:textId="77777777" w:rsidR="00F63C48" w:rsidRDefault="00F63C48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</w:p>
          <w:p w14:paraId="1874AD41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4F276729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35AD73DA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5A423182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387234B9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105D77A6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6CC3D7FF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3042306C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76487087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5411EE51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Эл.почта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: </w:t>
            </w:r>
            <w:hyperlink r:id="rId29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4EF07C41" w14:textId="77777777" w:rsidR="00F63C48" w:rsidRDefault="00F63C4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7ADBB9DA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Директор</w:t>
            </w:r>
          </w:p>
          <w:p w14:paraId="5A75E425" w14:textId="77777777" w:rsidR="00F63C48" w:rsidRDefault="00F63C4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77BE3455" w14:textId="77777777" w:rsidR="00F63C48" w:rsidRDefault="00F63C4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56EA995D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14:paraId="010A61A0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>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4FECA1" w14:textId="77777777" w:rsidR="00F63C48" w:rsidRDefault="00685C3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43358420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771AA854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54B8A443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4A828105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0B9C7F20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0DC5AE18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73B47C6C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6E1633CB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64CDD6A0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47AF96E9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363D39DE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65E1CF97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22E5BACF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623C60B4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156BA7F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73D8390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DECF498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Директор</w:t>
            </w:r>
          </w:p>
          <w:p w14:paraId="1670376C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A0AF9A8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218908D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 xml:space="preserve">_________________________ / __________ </w:t>
            </w:r>
          </w:p>
          <w:p w14:paraId="436E47FD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proofErr w:type="spellStart"/>
            <w:r>
              <w:rPr>
                <w:rFonts w:ascii="PT Astra Serif" w:hAnsi="PT Astra Serif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szCs w:val="22"/>
              </w:rPr>
              <w:t>.</w:t>
            </w:r>
            <w:bookmarkEnd w:id="13"/>
          </w:p>
        </w:tc>
      </w:tr>
    </w:tbl>
    <w:p w14:paraId="5C8156EB" w14:textId="77777777" w:rsidR="00F63C48" w:rsidRDefault="00685C34">
      <w:pPr>
        <w:pageBreakBefore/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lastRenderedPageBreak/>
        <w:t>Приложение №5</w:t>
      </w:r>
    </w:p>
    <w:p w14:paraId="68F05A99" w14:textId="77777777" w:rsidR="00F63C48" w:rsidRDefault="00685C34">
      <w:pPr>
        <w:spacing w:after="0" w:line="240" w:lineRule="auto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                                                                                                        </w:t>
      </w:r>
      <w:bookmarkStart w:id="14" w:name="_Hlk199260840"/>
      <w:r>
        <w:rPr>
          <w:rFonts w:ascii="PT Astra Serif" w:hAnsi="PT Astra Serif"/>
          <w:szCs w:val="22"/>
        </w:rPr>
        <w:t>к Договору ________ от «__» декабря 2025 г.</w:t>
      </w:r>
      <w:bookmarkEnd w:id="14"/>
    </w:p>
    <w:p w14:paraId="67D088A1" w14:textId="77777777" w:rsidR="00F63C48" w:rsidRDefault="00685C34">
      <w:pPr>
        <w:spacing w:after="0" w:line="240" w:lineRule="auto"/>
        <w:jc w:val="right"/>
        <w:rPr>
          <w:rFonts w:ascii="PT Astra Serif" w:eastAsia="Arial" w:hAnsi="PT Astra Serif"/>
          <w:color w:val="auto"/>
          <w:szCs w:val="22"/>
        </w:rPr>
      </w:pPr>
      <w:r>
        <w:rPr>
          <w:rFonts w:ascii="PT Astra Serif" w:eastAsia="Arial" w:hAnsi="PT Astra Serif"/>
          <w:color w:val="auto"/>
          <w:szCs w:val="22"/>
        </w:rPr>
        <w:t>ФОРМА</w:t>
      </w:r>
    </w:p>
    <w:p w14:paraId="46167BA7" w14:textId="77777777" w:rsidR="00F63C48" w:rsidRDefault="00685C34">
      <w:pPr>
        <w:widowControl w:val="0"/>
        <w:spacing w:after="0" w:line="240" w:lineRule="auto"/>
        <w:jc w:val="center"/>
        <w:rPr>
          <w:rFonts w:ascii="PT Astra Serif" w:hAnsi="PT Astra Serif"/>
          <w:color w:val="auto"/>
          <w:szCs w:val="22"/>
        </w:rPr>
      </w:pPr>
      <w:r>
        <w:rPr>
          <w:rFonts w:ascii="PT Astra Serif" w:hAnsi="PT Astra Serif"/>
          <w:b/>
          <w:bCs/>
          <w:color w:val="auto"/>
          <w:szCs w:val="22"/>
        </w:rPr>
        <w:t>Акт</w:t>
      </w:r>
    </w:p>
    <w:p w14:paraId="67929679" w14:textId="77777777" w:rsidR="00F63C48" w:rsidRDefault="00685C34">
      <w:pPr>
        <w:widowControl w:val="0"/>
        <w:spacing w:after="0" w:line="240" w:lineRule="auto"/>
        <w:jc w:val="center"/>
        <w:rPr>
          <w:rFonts w:ascii="PT Astra Serif" w:hAnsi="PT Astra Serif"/>
          <w:b/>
          <w:bCs/>
          <w:color w:val="auto"/>
          <w:szCs w:val="22"/>
        </w:rPr>
      </w:pPr>
      <w:r>
        <w:rPr>
          <w:rFonts w:ascii="PT Astra Serif" w:hAnsi="PT Astra Serif"/>
          <w:b/>
          <w:bCs/>
          <w:color w:val="auto"/>
          <w:szCs w:val="22"/>
        </w:rPr>
        <w:t>сдачи-приемки выполненных работ/оказанных услуг</w:t>
      </w:r>
    </w:p>
    <w:p w14:paraId="7DA393DE" w14:textId="77777777" w:rsidR="00F63C48" w:rsidRDefault="00685C34">
      <w:pPr>
        <w:widowControl w:val="0"/>
        <w:spacing w:after="0" w:line="240" w:lineRule="auto"/>
        <w:jc w:val="center"/>
        <w:rPr>
          <w:rFonts w:ascii="PT Astra Serif" w:hAnsi="PT Astra Serif"/>
          <w:color w:val="auto"/>
          <w:szCs w:val="22"/>
        </w:rPr>
      </w:pPr>
      <w:r>
        <w:rPr>
          <w:rFonts w:ascii="PT Astra Serif" w:hAnsi="PT Astra Serif"/>
          <w:b/>
          <w:bCs/>
          <w:color w:val="auto"/>
          <w:szCs w:val="22"/>
        </w:rPr>
        <w:t>по договору №____________от____________</w:t>
      </w:r>
    </w:p>
    <w:p w14:paraId="076CABC8" w14:textId="77777777" w:rsidR="00F63C48" w:rsidRDefault="00F63C48">
      <w:pPr>
        <w:widowControl w:val="0"/>
        <w:spacing w:after="0" w:line="240" w:lineRule="auto"/>
        <w:jc w:val="center"/>
        <w:rPr>
          <w:rFonts w:ascii="PT Astra Serif" w:hAnsi="PT Astra Serif"/>
          <w:color w:val="auto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F63C48" w14:paraId="177D6A97" w14:textId="77777777">
        <w:tc>
          <w:tcPr>
            <w:tcW w:w="4845" w:type="dxa"/>
          </w:tcPr>
          <w:p w14:paraId="6F06BC25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auto"/>
                <w:szCs w:val="22"/>
              </w:rPr>
            </w:pPr>
            <w:r>
              <w:rPr>
                <w:rFonts w:ascii="PT Astra Serif" w:hAnsi="PT Astra Serif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706CC2E3" w14:textId="77777777" w:rsidR="00F63C48" w:rsidRDefault="00685C34">
            <w:pPr>
              <w:widowControl w:val="0"/>
              <w:spacing w:after="0" w:line="240" w:lineRule="auto"/>
              <w:jc w:val="right"/>
              <w:rPr>
                <w:rFonts w:ascii="PT Astra Serif" w:hAnsi="PT Astra Serif"/>
                <w:color w:val="auto"/>
                <w:szCs w:val="22"/>
              </w:rPr>
            </w:pPr>
            <w:r>
              <w:rPr>
                <w:rFonts w:ascii="PT Astra Serif" w:hAnsi="PT Astra Serif"/>
                <w:color w:val="auto"/>
                <w:szCs w:val="22"/>
              </w:rPr>
              <w:t>________________ 2025 г.</w:t>
            </w:r>
          </w:p>
        </w:tc>
      </w:tr>
    </w:tbl>
    <w:p w14:paraId="416EDA87" w14:textId="77777777" w:rsidR="00F63C48" w:rsidRDefault="00685C34">
      <w:pPr>
        <w:widowControl w:val="0"/>
        <w:spacing w:after="0" w:line="240" w:lineRule="auto"/>
        <w:ind w:firstLine="539"/>
        <w:jc w:val="both"/>
        <w:rPr>
          <w:rFonts w:ascii="PT Astra Serif" w:hAnsi="PT Astra Serif"/>
          <w:bCs/>
          <w:iCs/>
          <w:color w:val="auto"/>
          <w:szCs w:val="22"/>
        </w:rPr>
      </w:pPr>
      <w:r>
        <w:rPr>
          <w:rFonts w:ascii="PT Astra Serif" w:hAnsi="PT Astra Serif"/>
          <w:bCs/>
          <w:iCs/>
          <w:color w:val="auto"/>
          <w:szCs w:val="22"/>
        </w:rPr>
        <w:t>Тульский региональный фонд «Центр поддержки предпринимательства», именуемое в дальнейшем «Заказчик», в лице директора Никитиной Светланы Евгеньевны, действующего Устава, с одной стороны, и _____________, именуемое в дальнейшем «Исполнитель», в лице ________________, действующего на основании ____________, оформили настоящий Акт сдачи-приемки выполненных работ/оказанных услуг о нижеследующем:</w:t>
      </w:r>
    </w:p>
    <w:p w14:paraId="54C2454F" w14:textId="77777777" w:rsidR="00F63C48" w:rsidRDefault="00F63C48">
      <w:pPr>
        <w:widowControl w:val="0"/>
        <w:spacing w:after="0" w:line="240" w:lineRule="auto"/>
        <w:ind w:firstLine="539"/>
        <w:jc w:val="both"/>
        <w:rPr>
          <w:rFonts w:ascii="PT Astra Serif" w:hAnsi="PT Astra Serif"/>
          <w:color w:val="auto"/>
          <w:szCs w:val="22"/>
        </w:rPr>
      </w:pPr>
    </w:p>
    <w:p w14:paraId="3BE9C07D" w14:textId="77777777" w:rsidR="00F63C48" w:rsidRDefault="00685C34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/>
          <w:szCs w:val="22"/>
        </w:rPr>
        <w:t>1.</w:t>
      </w:r>
      <w:r>
        <w:rPr>
          <w:rFonts w:ascii="PT Astra Serif" w:hAnsi="PT Astra Serif"/>
          <w:bCs/>
          <w:szCs w:val="22"/>
        </w:rPr>
        <w:t>  Исполнитель выполнил и передал, а Заказчик принял следующие работы/оказал услуги:</w:t>
      </w:r>
    </w:p>
    <w:p w14:paraId="118A5E9E" w14:textId="77777777" w:rsidR="00F63C48" w:rsidRDefault="00685C34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Cs/>
          <w:szCs w:val="22"/>
        </w:rPr>
        <w:t>-</w:t>
      </w:r>
      <w:r>
        <w:rPr>
          <w:rFonts w:ascii="PT Astra Serif" w:hAnsi="PT Astra Serif"/>
          <w:szCs w:val="22"/>
        </w:rPr>
        <w:t xml:space="preserve"> </w:t>
      </w:r>
      <w:r>
        <w:rPr>
          <w:rFonts w:ascii="PT Astra Serif" w:hAnsi="PT Astra Serif"/>
          <w:bCs/>
          <w:szCs w:val="22"/>
        </w:rPr>
        <w:t>обслуживание и обеспечение функционирования Выставочной экспозиции, на сумму:____________________(___) руб.</w:t>
      </w:r>
    </w:p>
    <w:p w14:paraId="045C99C3" w14:textId="77777777" w:rsidR="00F63C48" w:rsidRDefault="00685C34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szCs w:val="22"/>
        </w:rPr>
        <w:t xml:space="preserve">- демонтаж и утилизация Выставочного стенда, </w:t>
      </w:r>
      <w:r>
        <w:rPr>
          <w:rFonts w:ascii="PT Astra Serif" w:hAnsi="PT Astra Serif"/>
          <w:bCs/>
          <w:szCs w:val="22"/>
        </w:rPr>
        <w:t>на сумму:____________________(___) руб.</w:t>
      </w:r>
    </w:p>
    <w:p w14:paraId="6F837074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 xml:space="preserve"> Всего передано работ/услуг на сумму: _____________ (_______________) рублей ____ копеек т.ч. НДС_____ % / НДС не облагается.</w:t>
      </w:r>
      <w:bookmarkStart w:id="15" w:name="_Hlk157103572"/>
      <w:bookmarkEnd w:id="15"/>
    </w:p>
    <w:p w14:paraId="207E0F33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3.</w:t>
      </w:r>
      <w:r>
        <w:rPr>
          <w:rFonts w:ascii="PT Astra Serif" w:hAnsi="PT Astra Serif"/>
          <w:szCs w:val="22"/>
        </w:rPr>
        <w:t> Исполнитель передал, а Заказчик принял описательный отчет в бумажном и электронном виде о застройке и обслуживании выставочной экспозиции в соответствии с техническим заданием.</w:t>
      </w:r>
    </w:p>
    <w:p w14:paraId="1F19D126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4.</w:t>
      </w:r>
      <w:r>
        <w:rPr>
          <w:rFonts w:ascii="PT Astra Serif" w:hAnsi="PT Astra Serif"/>
          <w:szCs w:val="22"/>
        </w:rPr>
        <w:t xml:space="preserve"> Заказчик претензий к выполненным работам/оказанным услугам и переданным видео, фотоматериалам по объему, качеству и срокам выполнения имеет/не имеет.</w:t>
      </w:r>
    </w:p>
    <w:p w14:paraId="3C796C6E" w14:textId="77777777" w:rsidR="00F63C48" w:rsidRDefault="00685C3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color w:val="auto"/>
          <w:szCs w:val="22"/>
        </w:rPr>
      </w:pPr>
      <w:r>
        <w:rPr>
          <w:rFonts w:ascii="PT Astra Serif" w:hAnsi="PT Astra Serif"/>
          <w:b/>
          <w:bCs/>
          <w:color w:val="auto"/>
          <w:szCs w:val="22"/>
        </w:rPr>
        <w:t>5.</w:t>
      </w:r>
      <w:r>
        <w:rPr>
          <w:rFonts w:ascii="PT Astra Serif" w:hAnsi="PT Astra Serif"/>
          <w:color w:val="auto"/>
          <w:szCs w:val="22"/>
        </w:rPr>
        <w:t xml:space="preserve"> Настоящий Акт составлен в </w:t>
      </w:r>
      <w:r>
        <w:rPr>
          <w:rFonts w:ascii="PT Astra Serif" w:hAnsi="PT Astra Serif"/>
          <w:bCs/>
          <w:iCs/>
          <w:color w:val="auto"/>
          <w:szCs w:val="22"/>
        </w:rPr>
        <w:t>2 (двух)</w:t>
      </w:r>
      <w:r>
        <w:rPr>
          <w:rFonts w:ascii="PT Astra Serif" w:hAnsi="PT Astra Serif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194198B2" w14:textId="77777777" w:rsidR="00F63C48" w:rsidRDefault="00F63C48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</w:p>
    <w:p w14:paraId="048BAB40" w14:textId="77777777" w:rsidR="00F63C48" w:rsidRDefault="00685C34">
      <w:pPr>
        <w:widowControl w:val="0"/>
        <w:jc w:val="center"/>
        <w:rPr>
          <w:rFonts w:ascii="PT Astra Serif" w:hAnsi="PT Astra Serif"/>
          <w:b/>
          <w:bCs/>
          <w:color w:val="auto"/>
          <w:szCs w:val="22"/>
        </w:rPr>
      </w:pPr>
      <w:r>
        <w:rPr>
          <w:rFonts w:ascii="PT Astra Serif" w:hAnsi="PT Astra Serif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F63C48" w14:paraId="3306A14C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356DC5" w14:textId="77777777" w:rsidR="00F63C48" w:rsidRDefault="00685C3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05C10F43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5A733802" w14:textId="77777777" w:rsidR="00F63C48" w:rsidRDefault="00F63C48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</w:p>
          <w:p w14:paraId="1138872F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40A6E37A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5D718B25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67F403C0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1740B984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2919AB7C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Сбербанк, к/с: 30101810300000000608</w:t>
            </w:r>
          </w:p>
          <w:p w14:paraId="58D4862B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6C2BFC74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6E80F05D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Эл.почта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: </w:t>
            </w:r>
            <w:hyperlink r:id="rId30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6392144C" w14:textId="77777777" w:rsidR="00F63C48" w:rsidRDefault="00F63C4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762192D4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Директор</w:t>
            </w:r>
          </w:p>
          <w:p w14:paraId="010ACC73" w14:textId="77777777" w:rsidR="00F63C48" w:rsidRDefault="00F63C4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16520DF4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14:paraId="64EE09A1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>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F44F7A" w14:textId="77777777" w:rsidR="00F63C48" w:rsidRDefault="00685C3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2999BF5B" w14:textId="77777777" w:rsidR="00F63C48" w:rsidRDefault="00F63C48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0A4EDD34" w14:textId="77777777" w:rsidR="00F63C48" w:rsidRDefault="00F63C48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E88D0E3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1C24266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47A03CC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57F05A30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AC0BC4E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F04C026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44C340B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A75535A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20B76DE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CDBEDF3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2C44722C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58DCD53B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2AED0AB5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Директор</w:t>
            </w:r>
          </w:p>
          <w:p w14:paraId="62C08629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EE7CCE2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DABA27C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C856B93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___________________________/ _____________</w:t>
            </w:r>
          </w:p>
          <w:p w14:paraId="557CE268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proofErr w:type="spellStart"/>
            <w:r>
              <w:rPr>
                <w:rFonts w:ascii="PT Astra Serif" w:hAnsi="PT Astra Serif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szCs w:val="22"/>
              </w:rPr>
              <w:t>.</w:t>
            </w:r>
          </w:p>
        </w:tc>
      </w:tr>
      <w:tr w:rsidR="00F63C48" w14:paraId="651223C7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66C192" w14:textId="77777777" w:rsidR="00F63C48" w:rsidRDefault="00F63C48">
            <w:pPr>
              <w:widowControl w:val="0"/>
              <w:spacing w:after="0" w:line="240" w:lineRule="auto"/>
              <w:rPr>
                <w:rFonts w:ascii="PT Astra Serif" w:hAnsi="PT Astra Serif"/>
                <w:b/>
                <w:szCs w:val="22"/>
              </w:rPr>
            </w:pP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1CB32A" w14:textId="77777777" w:rsidR="00F63C48" w:rsidRDefault="00F63C48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</w:p>
        </w:tc>
      </w:tr>
    </w:tbl>
    <w:p w14:paraId="03F37B1D" w14:textId="77777777" w:rsidR="00F63C48" w:rsidRDefault="00F63C48">
      <w:pPr>
        <w:spacing w:after="0" w:line="240" w:lineRule="auto"/>
        <w:jc w:val="both"/>
        <w:rPr>
          <w:rFonts w:ascii="PT Astra Serif" w:hAnsi="PT Astra Serif"/>
          <w:szCs w:val="22"/>
        </w:rPr>
      </w:pPr>
    </w:p>
    <w:p w14:paraId="2EC6B7A4" w14:textId="77777777" w:rsidR="00F63C48" w:rsidRDefault="00F63C48">
      <w:pPr>
        <w:spacing w:after="0" w:line="240" w:lineRule="auto"/>
        <w:jc w:val="both"/>
        <w:rPr>
          <w:rFonts w:ascii="PT Astra Serif" w:hAnsi="PT Astra Serif"/>
          <w:szCs w:val="22"/>
        </w:rPr>
      </w:pPr>
    </w:p>
    <w:p w14:paraId="187FD996" w14:textId="77777777" w:rsidR="00F63C48" w:rsidRDefault="00F63C48">
      <w:pPr>
        <w:spacing w:after="0" w:line="240" w:lineRule="auto"/>
        <w:jc w:val="both"/>
        <w:rPr>
          <w:rFonts w:ascii="PT Astra Serif" w:hAnsi="PT Astra Serif"/>
          <w:szCs w:val="22"/>
        </w:rPr>
      </w:pPr>
    </w:p>
    <w:p w14:paraId="7BCAFC25" w14:textId="77777777" w:rsidR="00F63C48" w:rsidRDefault="00685C34">
      <w:pPr>
        <w:pageBreakBefore/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lastRenderedPageBreak/>
        <w:t>Приложение №6</w:t>
      </w:r>
    </w:p>
    <w:p w14:paraId="35382189" w14:textId="77777777" w:rsidR="00F63C48" w:rsidRDefault="00685C34">
      <w:pPr>
        <w:spacing w:after="0" w:line="240" w:lineRule="auto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                                                                                                        к Договору ________ от «__» декабря 2025 г.</w:t>
      </w:r>
    </w:p>
    <w:p w14:paraId="456B559E" w14:textId="77777777" w:rsidR="00F63C48" w:rsidRDefault="00685C34">
      <w:pPr>
        <w:spacing w:after="0" w:line="240" w:lineRule="auto"/>
        <w:jc w:val="right"/>
        <w:rPr>
          <w:rFonts w:ascii="PT Astra Serif" w:eastAsia="Arial" w:hAnsi="PT Astra Serif"/>
          <w:color w:val="auto"/>
          <w:szCs w:val="22"/>
        </w:rPr>
      </w:pPr>
      <w:r>
        <w:rPr>
          <w:rFonts w:ascii="PT Astra Serif" w:eastAsia="Arial" w:hAnsi="PT Astra Serif"/>
          <w:color w:val="auto"/>
          <w:szCs w:val="22"/>
        </w:rPr>
        <w:t>ФОРМА</w:t>
      </w:r>
    </w:p>
    <w:p w14:paraId="41C067DD" w14:textId="77777777" w:rsidR="00F63C48" w:rsidRDefault="00685C34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0D5D5E7B" w14:textId="77777777" w:rsidR="00F63C48" w:rsidRDefault="00685C34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приемки выставочного оборудования</w:t>
      </w:r>
    </w:p>
    <w:p w14:paraId="51FE5C50" w14:textId="77777777" w:rsidR="00F63C48" w:rsidRDefault="00685C34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к Договору ________ от «__» декабря 2025 г.</w:t>
      </w:r>
    </w:p>
    <w:p w14:paraId="26285BC8" w14:textId="77777777" w:rsidR="00F63C48" w:rsidRDefault="00F63C48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F63C48" w14:paraId="48980581" w14:textId="77777777">
        <w:tc>
          <w:tcPr>
            <w:tcW w:w="4845" w:type="dxa"/>
          </w:tcPr>
          <w:p w14:paraId="7555BEA7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757FF2F1" w14:textId="77777777" w:rsidR="00F63C48" w:rsidRDefault="00685C34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 2025 г.</w:t>
            </w:r>
          </w:p>
        </w:tc>
      </w:tr>
      <w:tr w:rsidR="00F63C48" w14:paraId="029C2E2E" w14:textId="77777777">
        <w:tc>
          <w:tcPr>
            <w:tcW w:w="4845" w:type="dxa"/>
          </w:tcPr>
          <w:p w14:paraId="0B180CBE" w14:textId="77777777" w:rsidR="00F63C48" w:rsidRDefault="00F63C48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</w:p>
        </w:tc>
        <w:tc>
          <w:tcPr>
            <w:tcW w:w="5078" w:type="dxa"/>
          </w:tcPr>
          <w:p w14:paraId="34AD9790" w14:textId="77777777" w:rsidR="00F63C48" w:rsidRDefault="00F63C48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</w:p>
        </w:tc>
      </w:tr>
    </w:tbl>
    <w:p w14:paraId="3CA45D66" w14:textId="77777777" w:rsidR="00F63C48" w:rsidRDefault="00685C34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Cs/>
          <w:iCs/>
          <w:color w:val="auto"/>
          <w:szCs w:val="22"/>
        </w:rPr>
        <w:t>Тульский региональный фонд «Центр поддержки предпринимательства», именуемое в дальнейшем «Заказчик», в лице директора Никитиной Светланы Евгеньевны, действующего Устава, с одной стороны, и _____________, именуемое в дальнейшем «Исполнитель», в лице ________________, действующего на основании ____________, оформили настоящий Акт</w:t>
      </w:r>
      <w:r>
        <w:rPr>
          <w:rFonts w:ascii="PT Astra Serif" w:hAnsi="PT Astra Serif" w:cs="Arial"/>
          <w:color w:val="auto"/>
          <w:szCs w:val="22"/>
        </w:rPr>
        <w:t xml:space="preserve"> о нижеследующем:</w:t>
      </w:r>
    </w:p>
    <w:p w14:paraId="089FDEDD" w14:textId="77777777" w:rsidR="00F63C48" w:rsidRDefault="00685C34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/>
          <w:szCs w:val="22"/>
        </w:rPr>
        <w:t>1.</w:t>
      </w:r>
      <w:r>
        <w:rPr>
          <w:rFonts w:ascii="PT Astra Serif" w:hAnsi="PT Astra Serif"/>
          <w:bCs/>
          <w:szCs w:val="22"/>
        </w:rPr>
        <w:t>  Заказчик предоставил, а Исполнитель принял следующие выставочное оборудование:</w:t>
      </w:r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6"/>
        <w:gridCol w:w="7031"/>
        <w:gridCol w:w="992"/>
        <w:gridCol w:w="1134"/>
      </w:tblGrid>
      <w:tr w:rsidR="00F63C48" w14:paraId="5F392459" w14:textId="77777777">
        <w:trPr>
          <w:trHeight w:val="887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356F5E" w14:textId="77777777" w:rsidR="00F63C48" w:rsidRDefault="00685C34">
            <w:pPr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№ п/п</w:t>
            </w: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FE53FF" w14:textId="77777777" w:rsidR="00F63C48" w:rsidRDefault="00685C34">
            <w:pPr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Наименование оборудования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E93861" w14:textId="77777777" w:rsidR="00F63C48" w:rsidRDefault="00685C34">
            <w:pPr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Ед.</w:t>
            </w:r>
            <w:r>
              <w:rPr>
                <w:rFonts w:ascii="PT Astra Serif" w:hAnsi="PT Astra Serif"/>
                <w:b/>
                <w:bCs/>
                <w:szCs w:val="22"/>
              </w:rPr>
              <w:br/>
              <w:t>изм.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D249370" w14:textId="77777777" w:rsidR="00F63C48" w:rsidRDefault="00685C34">
            <w:pPr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Кол-во</w:t>
            </w:r>
          </w:p>
        </w:tc>
      </w:tr>
      <w:tr w:rsidR="00F63C48" w14:paraId="67EC7B7D" w14:textId="77777777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34636B" w14:textId="77777777" w:rsidR="00F63C48" w:rsidRDefault="00F63C4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D6C7BB" w14:textId="77777777" w:rsidR="00F63C48" w:rsidRDefault="00F63C4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B90BD5" w14:textId="77777777" w:rsidR="00F63C48" w:rsidRDefault="00F63C4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079504" w14:textId="77777777" w:rsidR="00F63C48" w:rsidRDefault="00F63C4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</w:tr>
      <w:tr w:rsidR="00F63C48" w14:paraId="6696A430" w14:textId="77777777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764A5DB9" w14:textId="77777777" w:rsidR="00F63C48" w:rsidRDefault="00F63C4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DFA70F4" w14:textId="77777777" w:rsidR="00F63C48" w:rsidRDefault="00F63C4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2BCC061A" w14:textId="77777777" w:rsidR="00F63C48" w:rsidRDefault="00F63C4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4D12D588" w14:textId="77777777" w:rsidR="00F63C48" w:rsidRDefault="00F63C4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</w:tr>
      <w:tr w:rsidR="00F63C48" w14:paraId="1DB2936A" w14:textId="77777777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3C25A0DA" w14:textId="77777777" w:rsidR="00F63C48" w:rsidRDefault="00F63C4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A9895C1" w14:textId="77777777" w:rsidR="00F63C48" w:rsidRDefault="00F63C4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1AB5B654" w14:textId="77777777" w:rsidR="00F63C48" w:rsidRDefault="00F63C4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4820643F" w14:textId="77777777" w:rsidR="00F63C48" w:rsidRDefault="00F63C4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</w:tr>
    </w:tbl>
    <w:p w14:paraId="66CE0AC5" w14:textId="77777777" w:rsidR="00F63C48" w:rsidRDefault="00F63C48">
      <w:pPr>
        <w:spacing w:after="0" w:line="240" w:lineRule="auto"/>
        <w:ind w:firstLine="567"/>
        <w:jc w:val="both"/>
        <w:rPr>
          <w:rFonts w:ascii="PT Astra Serif" w:hAnsi="PT Astra Serif"/>
          <w:b/>
          <w:bCs/>
          <w:szCs w:val="22"/>
        </w:rPr>
      </w:pPr>
    </w:p>
    <w:p w14:paraId="0980096D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14:paraId="0FF6569E" w14:textId="77777777" w:rsidR="00F63C48" w:rsidRDefault="00685C34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3.</w:t>
      </w:r>
      <w:r>
        <w:rPr>
          <w:rFonts w:ascii="PT Astra Serif" w:hAnsi="PT Astra Serif" w:cs="Arial"/>
          <w:color w:val="auto"/>
          <w:szCs w:val="22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7865B1D4" w14:textId="77777777" w:rsidR="00F63C48" w:rsidRDefault="00F63C48">
      <w:pPr>
        <w:spacing w:after="0" w:line="240" w:lineRule="auto"/>
        <w:jc w:val="both"/>
        <w:rPr>
          <w:rFonts w:ascii="PT Astra Serif" w:hAnsi="PT Astra Serif"/>
          <w:szCs w:val="22"/>
        </w:rPr>
      </w:pPr>
    </w:p>
    <w:p w14:paraId="70640853" w14:textId="77777777" w:rsidR="00F63C48" w:rsidRDefault="00F63C48">
      <w:pPr>
        <w:rPr>
          <w:rFonts w:ascii="PT Astra Serif" w:hAnsi="PT Astra Serif"/>
          <w:szCs w:val="22"/>
        </w:rPr>
      </w:pP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F63C48" w14:paraId="226A2027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A05129" w14:textId="77777777" w:rsidR="00F63C48" w:rsidRDefault="00685C3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49567938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157545B1" w14:textId="77777777" w:rsidR="00F63C48" w:rsidRDefault="00F63C48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</w:p>
          <w:p w14:paraId="4EFF63CD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36A49AC5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63D25599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172ACD37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600F6968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4A4B9DFC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51F8B944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4DE8550C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6513840D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38BDC6A2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Эл.почта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: </w:t>
            </w:r>
            <w:hyperlink r:id="rId31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6379FB82" w14:textId="77777777" w:rsidR="00F63C48" w:rsidRDefault="00F63C4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59B28F14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Директор</w:t>
            </w:r>
          </w:p>
          <w:p w14:paraId="3227DED6" w14:textId="77777777" w:rsidR="00F63C48" w:rsidRDefault="00F63C4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3E9C9926" w14:textId="77777777" w:rsidR="00F63C48" w:rsidRDefault="00F63C4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18AC25BE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14:paraId="1F30A2D2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>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E31FFE" w14:textId="77777777" w:rsidR="00F63C48" w:rsidRDefault="00685C3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4F4F149C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27D68D80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6CFF1F65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126452DD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2DCBB4CA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7AE36E50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020BF777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20214236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36F5CB04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0E7A282E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7F642A60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40BA9185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506D83D7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1467B7DC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A0523D9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23D2D1F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5FF8F0AD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Директор</w:t>
            </w:r>
          </w:p>
          <w:p w14:paraId="6C3604B2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F5F176C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2E1286B1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 xml:space="preserve">_________________________ / __________ </w:t>
            </w:r>
          </w:p>
          <w:p w14:paraId="17C602E7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proofErr w:type="spellStart"/>
            <w:r>
              <w:rPr>
                <w:rFonts w:ascii="PT Astra Serif" w:hAnsi="PT Astra Serif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szCs w:val="22"/>
              </w:rPr>
              <w:t>.</w:t>
            </w:r>
          </w:p>
        </w:tc>
      </w:tr>
    </w:tbl>
    <w:p w14:paraId="5C602F8A" w14:textId="77777777" w:rsidR="00F63C48" w:rsidRDefault="00F63C48">
      <w:pPr>
        <w:rPr>
          <w:rFonts w:ascii="PT Astra Serif" w:hAnsi="PT Astra Serif"/>
          <w:szCs w:val="22"/>
        </w:rPr>
      </w:pPr>
    </w:p>
    <w:p w14:paraId="710CA3E3" w14:textId="77777777" w:rsidR="00F63C48" w:rsidRDefault="00F63C48">
      <w:pPr>
        <w:rPr>
          <w:rFonts w:ascii="PT Astra Serif" w:hAnsi="PT Astra Serif"/>
          <w:szCs w:val="22"/>
        </w:rPr>
      </w:pPr>
    </w:p>
    <w:p w14:paraId="0CF824BE" w14:textId="77777777" w:rsidR="00F63C48" w:rsidRDefault="00685C34">
      <w:pPr>
        <w:pageBreakBefore/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lastRenderedPageBreak/>
        <w:tab/>
        <w:t>Приложение №7</w:t>
      </w:r>
    </w:p>
    <w:p w14:paraId="26A64872" w14:textId="77777777" w:rsidR="00F63C48" w:rsidRDefault="00685C34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к Договору ________ от «__» декабря 2025 г.</w:t>
      </w:r>
    </w:p>
    <w:p w14:paraId="5435F276" w14:textId="77777777" w:rsidR="00F63C48" w:rsidRDefault="00685C34">
      <w:pPr>
        <w:spacing w:after="0" w:line="240" w:lineRule="auto"/>
        <w:jc w:val="right"/>
        <w:rPr>
          <w:rFonts w:ascii="PT Astra Serif" w:eastAsia="Arial" w:hAnsi="PT Astra Serif"/>
          <w:color w:val="auto"/>
          <w:szCs w:val="22"/>
        </w:rPr>
      </w:pPr>
      <w:r>
        <w:rPr>
          <w:rFonts w:ascii="PT Astra Serif" w:eastAsia="Arial" w:hAnsi="PT Astra Serif"/>
          <w:color w:val="auto"/>
          <w:szCs w:val="22"/>
        </w:rPr>
        <w:t>ФОРМА</w:t>
      </w:r>
    </w:p>
    <w:p w14:paraId="34A389C9" w14:textId="77777777" w:rsidR="00F63C48" w:rsidRDefault="00685C34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00E9B399" w14:textId="77777777" w:rsidR="00F63C48" w:rsidRDefault="00685C34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возврата выставочного оборудования</w:t>
      </w:r>
    </w:p>
    <w:p w14:paraId="209BA450" w14:textId="77777777" w:rsidR="00F63C48" w:rsidRDefault="00685C34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к Договору ________ от «__» декабря 2025 г.</w:t>
      </w:r>
    </w:p>
    <w:p w14:paraId="0DFB5F98" w14:textId="77777777" w:rsidR="00F63C48" w:rsidRDefault="00F63C48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F63C48" w14:paraId="2534F9C0" w14:textId="77777777">
        <w:tc>
          <w:tcPr>
            <w:tcW w:w="4845" w:type="dxa"/>
          </w:tcPr>
          <w:p w14:paraId="7F8EF09E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29B1CDE8" w14:textId="77777777" w:rsidR="00F63C48" w:rsidRDefault="00685C34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________________ 2025 г.</w:t>
            </w:r>
          </w:p>
        </w:tc>
      </w:tr>
    </w:tbl>
    <w:p w14:paraId="7C5E04A0" w14:textId="77777777" w:rsidR="00F63C48" w:rsidRDefault="00685C34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Cs/>
          <w:iCs/>
          <w:color w:val="auto"/>
          <w:szCs w:val="22"/>
        </w:rPr>
        <w:t xml:space="preserve">Тульский региональный фонд «Центр поддержки предпринимательства», именуемое в дальнейшем «Заказчик», в лице директора Никитиной Светланы Евгеньевны, действующего Устава, с одной стороны, и _____________, именуемое в дальнейшем «Исполнитель», в лице ________________, действующего на основании ____________, оформили настоящий Акт </w:t>
      </w:r>
      <w:r>
        <w:rPr>
          <w:rFonts w:ascii="PT Astra Serif" w:hAnsi="PT Astra Serif" w:cs="Arial"/>
          <w:color w:val="auto"/>
          <w:szCs w:val="22"/>
        </w:rPr>
        <w:t>о нижеследующем:</w:t>
      </w:r>
    </w:p>
    <w:p w14:paraId="3DE47213" w14:textId="77777777" w:rsidR="00F63C48" w:rsidRDefault="00685C34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/>
          <w:szCs w:val="22"/>
        </w:rPr>
        <w:t>1.</w:t>
      </w:r>
      <w:r>
        <w:rPr>
          <w:rFonts w:ascii="PT Astra Serif" w:hAnsi="PT Astra Serif"/>
          <w:bCs/>
          <w:szCs w:val="22"/>
        </w:rPr>
        <w:t>  Заказчик возвратил, а Исполнитель принял следующие выставочное оборудование:</w:t>
      </w:r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6"/>
        <w:gridCol w:w="7031"/>
        <w:gridCol w:w="992"/>
        <w:gridCol w:w="1134"/>
      </w:tblGrid>
      <w:tr w:rsidR="00F63C48" w14:paraId="668DB19C" w14:textId="77777777">
        <w:trPr>
          <w:trHeight w:val="887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F917CB" w14:textId="77777777" w:rsidR="00F63C48" w:rsidRDefault="00685C34">
            <w:pPr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№ п/п</w:t>
            </w: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12BF3C" w14:textId="77777777" w:rsidR="00F63C48" w:rsidRDefault="00685C34">
            <w:pPr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Наименование оборудования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3F1744" w14:textId="77777777" w:rsidR="00F63C48" w:rsidRDefault="00685C34">
            <w:pPr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Ед.</w:t>
            </w:r>
            <w:r>
              <w:rPr>
                <w:rFonts w:ascii="PT Astra Serif" w:hAnsi="PT Astra Serif"/>
                <w:b/>
                <w:bCs/>
                <w:szCs w:val="22"/>
              </w:rPr>
              <w:br/>
              <w:t>изм.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36C8DEE" w14:textId="77777777" w:rsidR="00F63C48" w:rsidRDefault="00685C34">
            <w:pPr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Кол-во</w:t>
            </w:r>
          </w:p>
        </w:tc>
      </w:tr>
      <w:tr w:rsidR="00F63C48" w14:paraId="7E9DFBE2" w14:textId="77777777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E398D1" w14:textId="77777777" w:rsidR="00F63C48" w:rsidRDefault="00F63C4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6A8064" w14:textId="77777777" w:rsidR="00F63C48" w:rsidRDefault="00F63C4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CC3679" w14:textId="77777777" w:rsidR="00F63C48" w:rsidRDefault="00F63C4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5297FF" w14:textId="77777777" w:rsidR="00F63C48" w:rsidRDefault="00F63C4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</w:tr>
      <w:tr w:rsidR="00F63C48" w14:paraId="083019AB" w14:textId="77777777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0DD4FCAC" w14:textId="77777777" w:rsidR="00F63C48" w:rsidRDefault="00F63C4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EEE17CB" w14:textId="77777777" w:rsidR="00F63C48" w:rsidRDefault="00F63C4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4F13A142" w14:textId="77777777" w:rsidR="00F63C48" w:rsidRDefault="00F63C4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3F1E4B00" w14:textId="77777777" w:rsidR="00F63C48" w:rsidRDefault="00F63C4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</w:tr>
      <w:tr w:rsidR="00F63C48" w14:paraId="59A7B804" w14:textId="77777777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3855605B" w14:textId="77777777" w:rsidR="00F63C48" w:rsidRDefault="00F63C4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E5E557B" w14:textId="77777777" w:rsidR="00F63C48" w:rsidRDefault="00F63C4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44022208" w14:textId="77777777" w:rsidR="00F63C48" w:rsidRDefault="00F63C4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20E05849" w14:textId="77777777" w:rsidR="00F63C48" w:rsidRDefault="00F63C4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</w:tr>
    </w:tbl>
    <w:p w14:paraId="124B66F2" w14:textId="77777777" w:rsidR="00F63C48" w:rsidRDefault="00F63C48">
      <w:pPr>
        <w:spacing w:after="0" w:line="240" w:lineRule="auto"/>
        <w:ind w:firstLine="567"/>
        <w:jc w:val="both"/>
        <w:rPr>
          <w:rFonts w:ascii="PT Astra Serif" w:hAnsi="PT Astra Serif"/>
          <w:b/>
          <w:bCs/>
          <w:szCs w:val="22"/>
        </w:rPr>
      </w:pPr>
    </w:p>
    <w:p w14:paraId="71B8FE32" w14:textId="77777777" w:rsidR="00F63C48" w:rsidRDefault="00685C34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14:paraId="60FCAB6A" w14:textId="77777777" w:rsidR="00F63C48" w:rsidRDefault="00685C34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3.</w:t>
      </w:r>
      <w:r>
        <w:rPr>
          <w:rFonts w:ascii="PT Astra Serif" w:hAnsi="PT Astra Serif" w:cs="Arial"/>
          <w:color w:val="auto"/>
          <w:szCs w:val="22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5848E709" w14:textId="77777777" w:rsidR="00F63C48" w:rsidRDefault="00F63C48">
      <w:pPr>
        <w:tabs>
          <w:tab w:val="left" w:pos="1905"/>
        </w:tabs>
        <w:rPr>
          <w:rFonts w:ascii="PT Astra Serif" w:hAnsi="PT Astra Serif"/>
          <w:szCs w:val="22"/>
        </w:rPr>
      </w:pPr>
    </w:p>
    <w:p w14:paraId="7FD422D3" w14:textId="77777777" w:rsidR="00F63C48" w:rsidRDefault="00F63C48">
      <w:pPr>
        <w:rPr>
          <w:rFonts w:ascii="PT Astra Serif" w:hAnsi="PT Astra Serif"/>
          <w:szCs w:val="22"/>
        </w:rPr>
      </w:pP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F63C48" w14:paraId="7554B24C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4901B3" w14:textId="77777777" w:rsidR="00F63C48" w:rsidRDefault="00685C3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73D2EC0B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7DB64ECA" w14:textId="77777777" w:rsidR="00F63C48" w:rsidRDefault="00F63C48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</w:p>
          <w:p w14:paraId="55F991B2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62572C4F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454BB9F3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052984A9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24D2F1A8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4B8D7E97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0E3E486A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066CD105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179B5D5F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3E59D3F6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Эл.почта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: </w:t>
            </w:r>
            <w:hyperlink r:id="rId32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17256507" w14:textId="77777777" w:rsidR="00F63C48" w:rsidRDefault="00F63C4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10A17D29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Директор</w:t>
            </w:r>
          </w:p>
          <w:p w14:paraId="1E4B498A" w14:textId="77777777" w:rsidR="00F63C48" w:rsidRDefault="00F63C4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4950FD16" w14:textId="77777777" w:rsidR="00F63C48" w:rsidRDefault="00F63C4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430A198C" w14:textId="77777777" w:rsidR="00F63C48" w:rsidRDefault="00685C3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14:paraId="7582E08E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>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ED997A" w14:textId="77777777" w:rsidR="00F63C48" w:rsidRDefault="00685C3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0E25BAC2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587A6B5C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6B757BD1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151BE123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6998B7E1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22D32D79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1A8442AB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5EFE4714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5BF9A381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13027285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5FF005F2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16210682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0C036ACB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7A249EBF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9EAFDA5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711914F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80072E4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Директор</w:t>
            </w:r>
          </w:p>
          <w:p w14:paraId="444483F2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1386C324" w14:textId="77777777" w:rsidR="00F63C48" w:rsidRDefault="00F63C4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3F908F5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 xml:space="preserve">_________________________ / __________ </w:t>
            </w:r>
          </w:p>
          <w:p w14:paraId="73D9606A" w14:textId="77777777" w:rsidR="00F63C48" w:rsidRDefault="00685C3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proofErr w:type="spellStart"/>
            <w:r>
              <w:rPr>
                <w:rFonts w:ascii="PT Astra Serif" w:hAnsi="PT Astra Serif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szCs w:val="22"/>
              </w:rPr>
              <w:t>.</w:t>
            </w:r>
          </w:p>
        </w:tc>
      </w:tr>
    </w:tbl>
    <w:p w14:paraId="4D490E1C" w14:textId="77777777" w:rsidR="00F63C48" w:rsidRDefault="00F63C48">
      <w:pPr>
        <w:rPr>
          <w:rFonts w:ascii="PT Astra Serif" w:hAnsi="PT Astra Serif"/>
          <w:szCs w:val="22"/>
        </w:rPr>
      </w:pPr>
    </w:p>
    <w:sectPr w:rsidR="00F63C48">
      <w:footerReference w:type="default" r:id="rId33"/>
      <w:pgSz w:w="11908" w:h="16848"/>
      <w:pgMar w:top="567" w:right="567" w:bottom="284" w:left="141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DC51DC" w14:textId="77777777" w:rsidR="007F3E41" w:rsidRDefault="007F3E41">
      <w:pPr>
        <w:spacing w:after="0" w:line="240" w:lineRule="auto"/>
      </w:pPr>
      <w:r>
        <w:separator/>
      </w:r>
    </w:p>
  </w:endnote>
  <w:endnote w:type="continuationSeparator" w:id="0">
    <w:p w14:paraId="03C6513C" w14:textId="77777777" w:rsidR="007F3E41" w:rsidRDefault="007F3E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XO Thames">
    <w:altName w:val="Calibri"/>
    <w:charset w:val="00"/>
    <w:family w:val="auto"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4EED86" w14:textId="77777777" w:rsidR="00F63C48" w:rsidRDefault="00685C34">
    <w:pPr>
      <w:framePr w:wrap="around" w:vAnchor="text" w:hAnchor="margin" w:xAlign="center" w:y="1"/>
    </w:pPr>
    <w:r>
      <w:fldChar w:fldCharType="begin"/>
    </w:r>
    <w:r>
      <w:instrText xml:space="preserve">PAGE </w:instrText>
    </w:r>
    <w:r>
      <w:fldChar w:fldCharType="separate"/>
    </w:r>
    <w:r>
      <w:t>23</w:t>
    </w:r>
    <w:r>
      <w:fldChar w:fldCharType="end"/>
    </w:r>
  </w:p>
  <w:p w14:paraId="1CFAD6E5" w14:textId="77777777" w:rsidR="00F63C48" w:rsidRDefault="00F63C48">
    <w:pPr>
      <w:pStyle w:val="ae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612311" w14:textId="77777777" w:rsidR="007F3E41" w:rsidRDefault="007F3E41">
      <w:pPr>
        <w:spacing w:after="0" w:line="240" w:lineRule="auto"/>
      </w:pPr>
      <w:r>
        <w:separator/>
      </w:r>
    </w:p>
  </w:footnote>
  <w:footnote w:type="continuationSeparator" w:id="0">
    <w:p w14:paraId="1AC043D9" w14:textId="77777777" w:rsidR="007F3E41" w:rsidRDefault="007F3E4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4264B1"/>
    <w:multiLevelType w:val="hybridMultilevel"/>
    <w:tmpl w:val="5AB0AE88"/>
    <w:lvl w:ilvl="0" w:tplc="1ED65A02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95569B68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77A46EF4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1B165CB2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86F29130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56DEEA5C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8B5836F2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2A44F726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2D068686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" w15:restartNumberingAfterBreak="0">
    <w:nsid w:val="21F454D8"/>
    <w:multiLevelType w:val="hybridMultilevel"/>
    <w:tmpl w:val="74463466"/>
    <w:lvl w:ilvl="0" w:tplc="821AA30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C59C8E4E">
      <w:start w:val="1"/>
      <w:numFmt w:val="lowerLetter"/>
      <w:lvlText w:val="%2."/>
      <w:lvlJc w:val="left"/>
      <w:pPr>
        <w:ind w:left="1647" w:hanging="360"/>
      </w:pPr>
    </w:lvl>
    <w:lvl w:ilvl="2" w:tplc="CD166196">
      <w:start w:val="1"/>
      <w:numFmt w:val="lowerRoman"/>
      <w:lvlText w:val="%3."/>
      <w:lvlJc w:val="right"/>
      <w:pPr>
        <w:ind w:left="2367" w:hanging="180"/>
      </w:pPr>
    </w:lvl>
    <w:lvl w:ilvl="3" w:tplc="38F8F838">
      <w:start w:val="1"/>
      <w:numFmt w:val="decimal"/>
      <w:lvlText w:val="%4."/>
      <w:lvlJc w:val="left"/>
      <w:pPr>
        <w:ind w:left="3087" w:hanging="360"/>
      </w:pPr>
    </w:lvl>
    <w:lvl w:ilvl="4" w:tplc="30A0B2D8">
      <w:start w:val="1"/>
      <w:numFmt w:val="lowerLetter"/>
      <w:lvlText w:val="%5."/>
      <w:lvlJc w:val="left"/>
      <w:pPr>
        <w:ind w:left="3807" w:hanging="360"/>
      </w:pPr>
    </w:lvl>
    <w:lvl w:ilvl="5" w:tplc="9FF03376">
      <w:start w:val="1"/>
      <w:numFmt w:val="lowerRoman"/>
      <w:lvlText w:val="%6."/>
      <w:lvlJc w:val="right"/>
      <w:pPr>
        <w:ind w:left="4527" w:hanging="180"/>
      </w:pPr>
    </w:lvl>
    <w:lvl w:ilvl="6" w:tplc="C3F872B0">
      <w:start w:val="1"/>
      <w:numFmt w:val="decimal"/>
      <w:lvlText w:val="%7."/>
      <w:lvlJc w:val="left"/>
      <w:pPr>
        <w:ind w:left="5247" w:hanging="360"/>
      </w:pPr>
    </w:lvl>
    <w:lvl w:ilvl="7" w:tplc="29560FF4">
      <w:start w:val="1"/>
      <w:numFmt w:val="lowerLetter"/>
      <w:lvlText w:val="%8."/>
      <w:lvlJc w:val="left"/>
      <w:pPr>
        <w:ind w:left="5967" w:hanging="360"/>
      </w:pPr>
    </w:lvl>
    <w:lvl w:ilvl="8" w:tplc="4B6CD030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222F1FF4"/>
    <w:multiLevelType w:val="hybridMultilevel"/>
    <w:tmpl w:val="0C9CFD8E"/>
    <w:lvl w:ilvl="0" w:tplc="CE867944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98AED744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C2EA0DA6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E80822C2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BCCA29CE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41CCC2D2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65EC8FD8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C00E7D5C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9D5200E2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3" w15:restartNumberingAfterBreak="0">
    <w:nsid w:val="2C223E8A"/>
    <w:multiLevelType w:val="multilevel"/>
    <w:tmpl w:val="EFBA465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abstractNum w:abstractNumId="4" w15:restartNumberingAfterBreak="0">
    <w:nsid w:val="36FB0A04"/>
    <w:multiLevelType w:val="hybridMultilevel"/>
    <w:tmpl w:val="F83CDBDC"/>
    <w:lvl w:ilvl="0" w:tplc="148453A4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2DBE304E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794E3DFA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2E747F84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79505070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3620D71E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24CC0DF6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EC565C30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1640D96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5" w15:restartNumberingAfterBreak="0">
    <w:nsid w:val="3F7B12FD"/>
    <w:multiLevelType w:val="hybridMultilevel"/>
    <w:tmpl w:val="64B02B28"/>
    <w:lvl w:ilvl="0" w:tplc="E38AC192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85661AC4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22B4CBF0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50368F92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57B8AA40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DC2479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29CCF4D8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A5AEA45A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91C01B5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6" w15:restartNumberingAfterBreak="0">
    <w:nsid w:val="5797161A"/>
    <w:multiLevelType w:val="hybridMultilevel"/>
    <w:tmpl w:val="321A89E2"/>
    <w:lvl w:ilvl="0" w:tplc="4CFE36E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43D0E79E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3190E63C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1F72B066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B4D4CACE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E17E6284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E10ACCF6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95DE084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D24ADF9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7" w15:restartNumberingAfterBreak="0">
    <w:nsid w:val="5F1A3FF6"/>
    <w:multiLevelType w:val="multilevel"/>
    <w:tmpl w:val="F9AE0F10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3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8" w15:restartNumberingAfterBreak="0">
    <w:nsid w:val="5F532C9B"/>
    <w:multiLevelType w:val="hybridMultilevel"/>
    <w:tmpl w:val="FD82E8E0"/>
    <w:lvl w:ilvl="0" w:tplc="605AF39E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9852FB94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FE3AAD9C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CD7A4F0C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DFF2CB28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4B4647C6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D1D6874E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5888CBF6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46FA36F0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9" w15:restartNumberingAfterBreak="0">
    <w:nsid w:val="5FD82715"/>
    <w:multiLevelType w:val="hybridMultilevel"/>
    <w:tmpl w:val="1D7EE152"/>
    <w:lvl w:ilvl="0" w:tplc="C54C68C4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A746A11E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A650FB00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BBB20CAC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A3DA84D8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D9AAD624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E5685932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6138392C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B5A62DB6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0" w15:restartNumberingAfterBreak="0">
    <w:nsid w:val="6CEA2439"/>
    <w:multiLevelType w:val="hybridMultilevel"/>
    <w:tmpl w:val="8A5A0A0E"/>
    <w:lvl w:ilvl="0" w:tplc="30E62C94">
      <w:start w:val="1"/>
      <w:numFmt w:val="decimal"/>
      <w:lvlText w:val="%1."/>
      <w:lvlJc w:val="left"/>
      <w:pPr>
        <w:ind w:left="899" w:hanging="360"/>
      </w:pPr>
      <w:rPr>
        <w:rFonts w:hint="default"/>
        <w:b/>
      </w:rPr>
    </w:lvl>
    <w:lvl w:ilvl="1" w:tplc="AF4A308C">
      <w:start w:val="1"/>
      <w:numFmt w:val="lowerLetter"/>
      <w:lvlText w:val="%2."/>
      <w:lvlJc w:val="left"/>
      <w:pPr>
        <w:ind w:left="1619" w:hanging="360"/>
      </w:pPr>
    </w:lvl>
    <w:lvl w:ilvl="2" w:tplc="BA70ECEA">
      <w:start w:val="1"/>
      <w:numFmt w:val="lowerRoman"/>
      <w:lvlText w:val="%3."/>
      <w:lvlJc w:val="right"/>
      <w:pPr>
        <w:ind w:left="2339" w:hanging="180"/>
      </w:pPr>
    </w:lvl>
    <w:lvl w:ilvl="3" w:tplc="8EB40B5E">
      <w:start w:val="1"/>
      <w:numFmt w:val="decimal"/>
      <w:lvlText w:val="%4."/>
      <w:lvlJc w:val="left"/>
      <w:pPr>
        <w:ind w:left="3059" w:hanging="360"/>
      </w:pPr>
    </w:lvl>
    <w:lvl w:ilvl="4" w:tplc="6E4E047E">
      <w:start w:val="1"/>
      <w:numFmt w:val="lowerLetter"/>
      <w:lvlText w:val="%5."/>
      <w:lvlJc w:val="left"/>
      <w:pPr>
        <w:ind w:left="3779" w:hanging="360"/>
      </w:pPr>
    </w:lvl>
    <w:lvl w:ilvl="5" w:tplc="C8EC7A18">
      <w:start w:val="1"/>
      <w:numFmt w:val="lowerRoman"/>
      <w:lvlText w:val="%6."/>
      <w:lvlJc w:val="right"/>
      <w:pPr>
        <w:ind w:left="4499" w:hanging="180"/>
      </w:pPr>
    </w:lvl>
    <w:lvl w:ilvl="6" w:tplc="5372A118">
      <w:start w:val="1"/>
      <w:numFmt w:val="decimal"/>
      <w:lvlText w:val="%7."/>
      <w:lvlJc w:val="left"/>
      <w:pPr>
        <w:ind w:left="5219" w:hanging="360"/>
      </w:pPr>
    </w:lvl>
    <w:lvl w:ilvl="7" w:tplc="8E34EC2C">
      <w:start w:val="1"/>
      <w:numFmt w:val="lowerLetter"/>
      <w:lvlText w:val="%8."/>
      <w:lvlJc w:val="left"/>
      <w:pPr>
        <w:ind w:left="5939" w:hanging="360"/>
      </w:pPr>
    </w:lvl>
    <w:lvl w:ilvl="8" w:tplc="F6969662">
      <w:start w:val="1"/>
      <w:numFmt w:val="lowerRoman"/>
      <w:lvlText w:val="%9."/>
      <w:lvlJc w:val="right"/>
      <w:pPr>
        <w:ind w:left="6659" w:hanging="180"/>
      </w:pPr>
    </w:lvl>
  </w:abstractNum>
  <w:abstractNum w:abstractNumId="11" w15:restartNumberingAfterBreak="0">
    <w:nsid w:val="6F141492"/>
    <w:multiLevelType w:val="hybridMultilevel"/>
    <w:tmpl w:val="ABB6E684"/>
    <w:lvl w:ilvl="0" w:tplc="0C6837D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8CD0AED4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AE64A228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89B451B0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65C8059E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B6E64920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C2EE9CD0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4F12C7D6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C80EA7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2" w15:restartNumberingAfterBreak="0">
    <w:nsid w:val="72C411ED"/>
    <w:multiLevelType w:val="hybridMultilevel"/>
    <w:tmpl w:val="D500DCEE"/>
    <w:lvl w:ilvl="0" w:tplc="441C70D8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806E87BE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2BFE106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203AC952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D5B666B8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E6CA92C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A9246CEE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4E84B4A8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2152CBA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 w15:restartNumberingAfterBreak="0">
    <w:nsid w:val="75562328"/>
    <w:multiLevelType w:val="hybridMultilevel"/>
    <w:tmpl w:val="C116F7DE"/>
    <w:lvl w:ilvl="0" w:tplc="B81472BA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A8428C72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7804AABA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5030C7A0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ECF2C5FA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AA341098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C627BD4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FC46D7C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1984564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4" w15:restartNumberingAfterBreak="0">
    <w:nsid w:val="77750F29"/>
    <w:multiLevelType w:val="hybridMultilevel"/>
    <w:tmpl w:val="A9F6D07C"/>
    <w:lvl w:ilvl="0" w:tplc="D0F4A556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48985166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307A1F2A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E5E664CC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3AB22B78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FAC4F6EC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70340B00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3DDA6830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7D18665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5" w15:restartNumberingAfterBreak="0">
    <w:nsid w:val="7C006917"/>
    <w:multiLevelType w:val="hybridMultilevel"/>
    <w:tmpl w:val="D5BE7B34"/>
    <w:lvl w:ilvl="0" w:tplc="1E981D84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A4D072A6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DF26550A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C33C5E98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46AA5F72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F3B04A0C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013A598C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D3FE464E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ADE24FA8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6" w15:restartNumberingAfterBreak="0">
    <w:nsid w:val="7DDA6A6E"/>
    <w:multiLevelType w:val="multilevel"/>
    <w:tmpl w:val="BB10FC16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num w:numId="1">
    <w:abstractNumId w:val="3"/>
  </w:num>
  <w:num w:numId="2">
    <w:abstractNumId w:val="16"/>
  </w:num>
  <w:num w:numId="3">
    <w:abstractNumId w:val="7"/>
  </w:num>
  <w:num w:numId="4">
    <w:abstractNumId w:val="9"/>
  </w:num>
  <w:num w:numId="5">
    <w:abstractNumId w:val="4"/>
  </w:num>
  <w:num w:numId="6">
    <w:abstractNumId w:val="15"/>
  </w:num>
  <w:num w:numId="7">
    <w:abstractNumId w:val="13"/>
  </w:num>
  <w:num w:numId="8">
    <w:abstractNumId w:val="2"/>
  </w:num>
  <w:num w:numId="9">
    <w:abstractNumId w:val="8"/>
  </w:num>
  <w:num w:numId="10">
    <w:abstractNumId w:val="5"/>
  </w:num>
  <w:num w:numId="11">
    <w:abstractNumId w:val="12"/>
  </w:num>
  <w:num w:numId="12">
    <w:abstractNumId w:val="10"/>
  </w:num>
  <w:num w:numId="13">
    <w:abstractNumId w:val="1"/>
  </w:num>
  <w:num w:numId="14">
    <w:abstractNumId w:val="6"/>
  </w:num>
  <w:num w:numId="15">
    <w:abstractNumId w:val="0"/>
  </w:num>
  <w:num w:numId="16">
    <w:abstractNumId w:val="11"/>
  </w:num>
  <w:num w:numId="1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3C48"/>
    <w:rsid w:val="0026470D"/>
    <w:rsid w:val="00552759"/>
    <w:rsid w:val="00685C34"/>
    <w:rsid w:val="007F3E41"/>
    <w:rsid w:val="009B6AFC"/>
    <w:rsid w:val="00B137FC"/>
    <w:rsid w:val="00B5588D"/>
    <w:rsid w:val="00CE7E28"/>
    <w:rsid w:val="00F63C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3A954F"/>
  <w15:docId w15:val="{1CE0F6ED-C86F-43B2-A216-DAC89A4B5A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16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link w:val="1"/>
    <w:qFormat/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00" w:after="0" w:line="240" w:lineRule="auto"/>
      <w:outlineLvl w:val="1"/>
    </w:pPr>
    <w:rPr>
      <w:rFonts w:asciiTheme="majorHAnsi" w:hAnsiTheme="majorHAnsi"/>
      <w:b/>
      <w:color w:val="5B9BD5" w:themeColor="accent1"/>
      <w:sz w:val="26"/>
    </w:rPr>
  </w:style>
  <w:style w:type="paragraph" w:styleId="3">
    <w:name w:val="heading 3"/>
    <w:basedOn w:val="a"/>
    <w:next w:val="a"/>
    <w:link w:val="30"/>
    <w:uiPriority w:val="9"/>
    <w:qFormat/>
    <w:pPr>
      <w:keepNext/>
      <w:spacing w:after="0" w:line="240" w:lineRule="auto"/>
      <w:ind w:left="34"/>
      <w:outlineLvl w:val="2"/>
    </w:pPr>
    <w:rPr>
      <w:rFonts w:ascii="Times New Roman" w:hAnsi="Times New Roman"/>
      <w:b/>
      <w:sz w:val="24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3">
    <w:name w:val="Intense Quote"/>
    <w:basedOn w:val="a"/>
    <w:next w:val="a"/>
    <w:link w:val="a4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4">
    <w:name w:val="Выделенная цитата Знак"/>
    <w:link w:val="a3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5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2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CCCEA" w:themeColor="accen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ACCCEA" w:themeColor="accen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5A5A5" w:themeColor="accent3" w:themeTint="FE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A5A5A5" w:themeColor="accent3" w:themeTint="FE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5AFDD" w:themeColor="accent5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single" w:sz="4" w:space="0" w:color="95AFDD" w:themeColor="accent5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DD394" w:themeColor="accent6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single" w:sz="4" w:space="0" w:color="ADD394" w:themeColor="accent6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5B9BD5" w:themeColor="accent1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single" w:sz="4" w:space="0" w:color="5B9BD5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9C9C9" w:themeColor="accent3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C9C9C9" w:themeColor="accent3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8DA9DB" w:themeColor="accent5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8DA9DB" w:themeColor="accent5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9D08E" w:themeColor="accent6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A9D08E" w:themeColor="accent6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6">
    <w:name w:val="footnote text"/>
    <w:basedOn w:val="a"/>
    <w:link w:val="a7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7">
    <w:name w:val="Текст сноски Знак"/>
    <w:link w:val="a6"/>
    <w:uiPriority w:val="99"/>
    <w:rPr>
      <w:sz w:val="18"/>
    </w:rPr>
  </w:style>
  <w:style w:type="character" w:styleId="a8">
    <w:name w:val="footnote reference"/>
    <w:basedOn w:val="a0"/>
    <w:uiPriority w:val="99"/>
    <w:unhideWhenUsed/>
    <w:rPr>
      <w:vertAlign w:val="superscript"/>
    </w:rPr>
  </w:style>
  <w:style w:type="character" w:customStyle="1" w:styleId="EndnoteTextChar">
    <w:name w:val="Endnote Text Char"/>
    <w:uiPriority w:val="99"/>
    <w:rPr>
      <w:sz w:val="20"/>
    </w:rPr>
  </w:style>
  <w:style w:type="character" w:styleId="a9">
    <w:name w:val="endnote reference"/>
    <w:basedOn w:val="a0"/>
    <w:uiPriority w:val="99"/>
    <w:semiHidden/>
    <w:unhideWhenUsed/>
    <w:rPr>
      <w:vertAlign w:val="superscript"/>
    </w:rPr>
  </w:style>
  <w:style w:type="paragraph" w:styleId="aa">
    <w:name w:val="TOC Heading"/>
    <w:uiPriority w:val="39"/>
    <w:unhideWhenUsed/>
  </w:style>
  <w:style w:type="paragraph" w:styleId="ab">
    <w:name w:val="table of figures"/>
    <w:basedOn w:val="a"/>
    <w:next w:val="a"/>
    <w:uiPriority w:val="99"/>
    <w:unhideWhenUsed/>
    <w:pPr>
      <w:spacing w:after="0"/>
    </w:pPr>
  </w:style>
  <w:style w:type="character" w:customStyle="1" w:styleId="13">
    <w:name w:val="Обычный1"/>
  </w:style>
  <w:style w:type="paragraph" w:customStyle="1" w:styleId="xl99">
    <w:name w:val="xl99"/>
    <w:basedOn w:val="a"/>
    <w:link w:val="xl99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90">
    <w:name w:val="xl99"/>
    <w:basedOn w:val="13"/>
    <w:link w:val="xl99"/>
    <w:rPr>
      <w:rFonts w:ascii="Times New Roman" w:hAnsi="Times New Roman"/>
      <w:b/>
      <w:color w:val="000000"/>
      <w:sz w:val="24"/>
    </w:rPr>
  </w:style>
  <w:style w:type="paragraph" w:customStyle="1" w:styleId="xl91">
    <w:name w:val="xl91"/>
    <w:basedOn w:val="a"/>
    <w:link w:val="xl91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10">
    <w:name w:val="xl91"/>
    <w:basedOn w:val="13"/>
    <w:link w:val="xl91"/>
    <w:rPr>
      <w:rFonts w:ascii="Times New Roman" w:hAnsi="Times New Roman"/>
      <w:b/>
      <w:color w:val="000000"/>
      <w:sz w:val="24"/>
    </w:rPr>
  </w:style>
  <w:style w:type="paragraph" w:customStyle="1" w:styleId="xl107">
    <w:name w:val="xl107"/>
    <w:basedOn w:val="a"/>
    <w:link w:val="xl10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1070">
    <w:name w:val="xl107"/>
    <w:basedOn w:val="13"/>
    <w:link w:val="xl107"/>
    <w:rPr>
      <w:rFonts w:ascii="Times New Roman" w:hAnsi="Times New Roman"/>
      <w:color w:val="000000"/>
      <w:sz w:val="24"/>
    </w:rPr>
  </w:style>
  <w:style w:type="paragraph" w:styleId="24">
    <w:name w:val="toc 2"/>
    <w:next w:val="a"/>
    <w:link w:val="25"/>
    <w:uiPriority w:val="39"/>
    <w:pPr>
      <w:ind w:left="200"/>
    </w:pPr>
    <w:rPr>
      <w:rFonts w:ascii="XO Thames" w:hAnsi="XO Thames"/>
      <w:sz w:val="28"/>
    </w:rPr>
  </w:style>
  <w:style w:type="character" w:customStyle="1" w:styleId="25">
    <w:name w:val="Оглавление 2 Знак"/>
    <w:link w:val="24"/>
    <w:rPr>
      <w:rFonts w:ascii="XO Thames" w:hAnsi="XO Thames"/>
      <w:sz w:val="28"/>
    </w:rPr>
  </w:style>
  <w:style w:type="paragraph" w:customStyle="1" w:styleId="14">
    <w:name w:val="Гиперссылка1"/>
    <w:link w:val="15"/>
    <w:rPr>
      <w:color w:val="0000FF"/>
      <w:u w:val="single"/>
    </w:rPr>
  </w:style>
  <w:style w:type="character" w:customStyle="1" w:styleId="15">
    <w:name w:val="Гиперссылка1"/>
    <w:link w:val="14"/>
    <w:rPr>
      <w:color w:val="0000FF"/>
      <w:u w:val="single"/>
    </w:rPr>
  </w:style>
  <w:style w:type="paragraph" w:styleId="42">
    <w:name w:val="toc 4"/>
    <w:next w:val="a"/>
    <w:link w:val="43"/>
    <w:uiPriority w:val="39"/>
    <w:pPr>
      <w:ind w:left="600"/>
    </w:pPr>
    <w:rPr>
      <w:rFonts w:ascii="XO Thames" w:hAnsi="XO Thames"/>
      <w:sz w:val="28"/>
    </w:rPr>
  </w:style>
  <w:style w:type="character" w:customStyle="1" w:styleId="43">
    <w:name w:val="Оглавление 4 Знак"/>
    <w:link w:val="42"/>
    <w:rPr>
      <w:rFonts w:ascii="XO Thames" w:hAnsi="XO Thames"/>
      <w:sz w:val="28"/>
    </w:rPr>
  </w:style>
  <w:style w:type="paragraph" w:styleId="ac">
    <w:name w:val="Normal (Web)"/>
    <w:basedOn w:val="a"/>
    <w:link w:val="ad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ad">
    <w:name w:val="Обычный (Интернет) Знак"/>
    <w:basedOn w:val="13"/>
    <w:link w:val="ac"/>
    <w:rPr>
      <w:rFonts w:ascii="Times New Roman" w:hAnsi="Times New Roman"/>
      <w:sz w:val="24"/>
    </w:rPr>
  </w:style>
  <w:style w:type="paragraph" w:customStyle="1" w:styleId="xl103">
    <w:name w:val="xl103"/>
    <w:basedOn w:val="a"/>
    <w:link w:val="xl103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30">
    <w:name w:val="xl103"/>
    <w:basedOn w:val="13"/>
    <w:link w:val="xl103"/>
    <w:rPr>
      <w:rFonts w:ascii="Times New Roman" w:hAnsi="Times New Roman"/>
      <w:b/>
      <w:color w:val="000000"/>
      <w:sz w:val="24"/>
    </w:rPr>
  </w:style>
  <w:style w:type="paragraph" w:customStyle="1" w:styleId="xl72">
    <w:name w:val="xl72"/>
    <w:basedOn w:val="a"/>
    <w:link w:val="xl720"/>
    <w:pPr>
      <w:spacing w:beforeAutospacing="1" w:afterAutospacing="1" w:line="240" w:lineRule="auto"/>
      <w:jc w:val="right"/>
    </w:pPr>
    <w:rPr>
      <w:rFonts w:ascii="Arial Cyr" w:hAnsi="Arial Cyr"/>
      <w:b/>
    </w:rPr>
  </w:style>
  <w:style w:type="character" w:customStyle="1" w:styleId="xl720">
    <w:name w:val="xl72"/>
    <w:basedOn w:val="13"/>
    <w:link w:val="xl72"/>
    <w:rPr>
      <w:rFonts w:ascii="Arial Cyr" w:hAnsi="Arial Cyr"/>
      <w:b/>
      <w:color w:val="000000"/>
    </w:rPr>
  </w:style>
  <w:style w:type="paragraph" w:styleId="61">
    <w:name w:val="toc 6"/>
    <w:next w:val="a"/>
    <w:link w:val="62"/>
    <w:uiPriority w:val="39"/>
    <w:pPr>
      <w:ind w:left="1000"/>
    </w:pPr>
    <w:rPr>
      <w:rFonts w:ascii="XO Thames" w:hAnsi="XO Thames"/>
      <w:sz w:val="28"/>
    </w:rPr>
  </w:style>
  <w:style w:type="character" w:customStyle="1" w:styleId="62">
    <w:name w:val="Оглавление 6 Знак"/>
    <w:link w:val="61"/>
    <w:rPr>
      <w:rFonts w:ascii="XO Thames" w:hAnsi="XO Thames"/>
      <w:sz w:val="28"/>
    </w:rPr>
  </w:style>
  <w:style w:type="paragraph" w:styleId="71">
    <w:name w:val="toc 7"/>
    <w:next w:val="a"/>
    <w:link w:val="72"/>
    <w:uiPriority w:val="39"/>
    <w:pPr>
      <w:ind w:left="1200"/>
    </w:pPr>
    <w:rPr>
      <w:rFonts w:ascii="XO Thames" w:hAnsi="XO Thames"/>
      <w:sz w:val="28"/>
    </w:rPr>
  </w:style>
  <w:style w:type="character" w:customStyle="1" w:styleId="72">
    <w:name w:val="Оглавление 7 Знак"/>
    <w:link w:val="71"/>
    <w:rPr>
      <w:rFonts w:ascii="XO Thames" w:hAnsi="XO Thames"/>
      <w:sz w:val="28"/>
    </w:rPr>
  </w:style>
  <w:style w:type="paragraph" w:customStyle="1" w:styleId="16">
    <w:name w:val="Обычный1"/>
    <w:link w:val="17"/>
  </w:style>
  <w:style w:type="character" w:customStyle="1" w:styleId="17">
    <w:name w:val="Обычный1"/>
    <w:link w:val="16"/>
  </w:style>
  <w:style w:type="paragraph" w:customStyle="1" w:styleId="18">
    <w:name w:val="Основной шрифт абзаца1"/>
    <w:link w:val="19"/>
  </w:style>
  <w:style w:type="character" w:customStyle="1" w:styleId="19">
    <w:name w:val="Основной шрифт абзаца1"/>
    <w:link w:val="18"/>
  </w:style>
  <w:style w:type="paragraph" w:customStyle="1" w:styleId="ConsNormal">
    <w:name w:val="ConsNormal"/>
    <w:link w:val="ConsNormal0"/>
    <w:pPr>
      <w:widowControl w:val="0"/>
      <w:spacing w:after="0" w:line="240" w:lineRule="auto"/>
      <w:ind w:firstLine="720"/>
    </w:pPr>
    <w:rPr>
      <w:rFonts w:ascii="Arial" w:hAnsi="Arial"/>
      <w:sz w:val="20"/>
    </w:rPr>
  </w:style>
  <w:style w:type="character" w:customStyle="1" w:styleId="ConsNormal0">
    <w:name w:val="ConsNormal"/>
    <w:link w:val="ConsNormal"/>
    <w:rPr>
      <w:rFonts w:ascii="Arial" w:hAnsi="Arial"/>
      <w:sz w:val="20"/>
    </w:rPr>
  </w:style>
  <w:style w:type="paragraph" w:customStyle="1" w:styleId="xl85">
    <w:name w:val="xl85"/>
    <w:basedOn w:val="a"/>
    <w:link w:val="xl85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50">
    <w:name w:val="xl85"/>
    <w:basedOn w:val="13"/>
    <w:link w:val="xl85"/>
    <w:rPr>
      <w:rFonts w:ascii="Times New Roman" w:hAnsi="Times New Roman"/>
      <w:color w:val="000000"/>
      <w:sz w:val="24"/>
    </w:rPr>
  </w:style>
  <w:style w:type="character" w:customStyle="1" w:styleId="30">
    <w:name w:val="Заголовок 3 Знак"/>
    <w:basedOn w:val="13"/>
    <w:link w:val="3"/>
    <w:rPr>
      <w:rFonts w:ascii="Times New Roman" w:hAnsi="Times New Roman"/>
      <w:b/>
      <w:sz w:val="24"/>
    </w:rPr>
  </w:style>
  <w:style w:type="paragraph" w:customStyle="1" w:styleId="apple-converted-space">
    <w:name w:val="apple-converted-space"/>
    <w:basedOn w:val="18"/>
    <w:link w:val="apple-converted-space0"/>
  </w:style>
  <w:style w:type="character" w:customStyle="1" w:styleId="apple-converted-space0">
    <w:name w:val="apple-converted-space"/>
    <w:basedOn w:val="19"/>
    <w:link w:val="apple-converted-space"/>
  </w:style>
  <w:style w:type="paragraph" w:customStyle="1" w:styleId="xl93">
    <w:name w:val="xl93"/>
    <w:basedOn w:val="a"/>
    <w:link w:val="xl93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30">
    <w:name w:val="xl93"/>
    <w:basedOn w:val="13"/>
    <w:link w:val="xl93"/>
    <w:rPr>
      <w:rFonts w:ascii="Times New Roman" w:hAnsi="Times New Roman"/>
      <w:color w:val="000000"/>
      <w:sz w:val="24"/>
    </w:rPr>
  </w:style>
  <w:style w:type="paragraph" w:customStyle="1" w:styleId="xl98">
    <w:name w:val="xl98"/>
    <w:basedOn w:val="a"/>
    <w:link w:val="xl98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80">
    <w:name w:val="xl98"/>
    <w:basedOn w:val="13"/>
    <w:link w:val="xl98"/>
    <w:rPr>
      <w:rFonts w:ascii="Times New Roman" w:hAnsi="Times New Roman"/>
      <w:b/>
      <w:color w:val="000000"/>
      <w:sz w:val="24"/>
    </w:rPr>
  </w:style>
  <w:style w:type="paragraph" w:customStyle="1" w:styleId="1a">
    <w:name w:val="Знак примечания1"/>
    <w:link w:val="1b"/>
    <w:rPr>
      <w:sz w:val="16"/>
    </w:rPr>
  </w:style>
  <w:style w:type="character" w:customStyle="1" w:styleId="1b">
    <w:name w:val="Знак примечания1"/>
    <w:link w:val="1a"/>
    <w:rPr>
      <w:sz w:val="16"/>
    </w:rPr>
  </w:style>
  <w:style w:type="paragraph" w:customStyle="1" w:styleId="font0">
    <w:name w:val="font0"/>
    <w:basedOn w:val="a"/>
    <w:link w:val="font00"/>
    <w:pPr>
      <w:spacing w:beforeAutospacing="1" w:afterAutospacing="1" w:line="240" w:lineRule="auto"/>
    </w:pPr>
    <w:rPr>
      <w:rFonts w:ascii="Arial" w:hAnsi="Arial"/>
      <w:sz w:val="20"/>
    </w:rPr>
  </w:style>
  <w:style w:type="character" w:customStyle="1" w:styleId="font00">
    <w:name w:val="font0"/>
    <w:basedOn w:val="13"/>
    <w:link w:val="font0"/>
    <w:rPr>
      <w:rFonts w:ascii="Arial" w:hAnsi="Arial"/>
      <w:color w:val="000000"/>
      <w:sz w:val="20"/>
    </w:rPr>
  </w:style>
  <w:style w:type="paragraph" w:customStyle="1" w:styleId="xl88">
    <w:name w:val="xl88"/>
    <w:basedOn w:val="a"/>
    <w:link w:val="xl880"/>
    <w:pPr>
      <w:spacing w:beforeAutospacing="1" w:afterAutospacing="1" w:line="240" w:lineRule="auto"/>
      <w:jc w:val="center"/>
    </w:pPr>
    <w:rPr>
      <w:rFonts w:ascii="Times New Roman" w:hAnsi="Times New Roman"/>
      <w:b/>
      <w:i/>
      <w:sz w:val="24"/>
    </w:rPr>
  </w:style>
  <w:style w:type="character" w:customStyle="1" w:styleId="xl880">
    <w:name w:val="xl88"/>
    <w:basedOn w:val="13"/>
    <w:link w:val="xl88"/>
    <w:rPr>
      <w:rFonts w:ascii="Times New Roman" w:hAnsi="Times New Roman"/>
      <w:b/>
      <w:i/>
      <w:color w:val="000000"/>
      <w:sz w:val="24"/>
    </w:rPr>
  </w:style>
  <w:style w:type="paragraph" w:customStyle="1" w:styleId="1c">
    <w:name w:val="Гиперссылка1"/>
    <w:basedOn w:val="18"/>
    <w:link w:val="1d"/>
    <w:rPr>
      <w:color w:val="0000FF"/>
      <w:u w:val="single"/>
    </w:rPr>
  </w:style>
  <w:style w:type="character" w:customStyle="1" w:styleId="1d">
    <w:name w:val="Гиперссылка1"/>
    <w:basedOn w:val="19"/>
    <w:link w:val="1c"/>
    <w:rPr>
      <w:color w:val="0000FF"/>
      <w:u w:val="single"/>
    </w:rPr>
  </w:style>
  <w:style w:type="paragraph" w:styleId="ae">
    <w:name w:val="footer"/>
    <w:basedOn w:val="a"/>
    <w:link w:val="af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0"/>
    </w:rPr>
  </w:style>
  <w:style w:type="character" w:customStyle="1" w:styleId="af">
    <w:name w:val="Нижний колонтитул Знак"/>
    <w:basedOn w:val="13"/>
    <w:link w:val="ae"/>
    <w:rPr>
      <w:rFonts w:ascii="Times New Roman" w:hAnsi="Times New Roman"/>
      <w:sz w:val="20"/>
    </w:rPr>
  </w:style>
  <w:style w:type="paragraph" w:customStyle="1" w:styleId="xl79">
    <w:name w:val="xl79"/>
    <w:basedOn w:val="a"/>
    <w:link w:val="xl79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90">
    <w:name w:val="xl79"/>
    <w:basedOn w:val="13"/>
    <w:link w:val="xl79"/>
    <w:rPr>
      <w:rFonts w:ascii="Arial" w:hAnsi="Arial"/>
      <w:sz w:val="24"/>
    </w:rPr>
  </w:style>
  <w:style w:type="paragraph" w:customStyle="1" w:styleId="xl83">
    <w:name w:val="xl83"/>
    <w:basedOn w:val="a"/>
    <w:link w:val="xl83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30">
    <w:name w:val="xl83"/>
    <w:basedOn w:val="13"/>
    <w:link w:val="xl83"/>
    <w:rPr>
      <w:rFonts w:ascii="Arial" w:hAnsi="Arial"/>
      <w:sz w:val="24"/>
    </w:rPr>
  </w:style>
  <w:style w:type="paragraph" w:customStyle="1" w:styleId="xl74">
    <w:name w:val="xl74"/>
    <w:basedOn w:val="a"/>
    <w:link w:val="xl74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40">
    <w:name w:val="xl74"/>
    <w:basedOn w:val="13"/>
    <w:link w:val="xl74"/>
    <w:rPr>
      <w:rFonts w:ascii="Arial" w:hAnsi="Arial"/>
      <w:sz w:val="24"/>
    </w:rPr>
  </w:style>
  <w:style w:type="paragraph" w:customStyle="1" w:styleId="xl84">
    <w:name w:val="xl84"/>
    <w:basedOn w:val="a"/>
    <w:link w:val="xl84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40">
    <w:name w:val="xl84"/>
    <w:basedOn w:val="13"/>
    <w:link w:val="xl84"/>
    <w:rPr>
      <w:rFonts w:ascii="Arial" w:hAnsi="Arial"/>
      <w:sz w:val="24"/>
    </w:rPr>
  </w:style>
  <w:style w:type="paragraph" w:customStyle="1" w:styleId="26">
    <w:name w:val="Основной шрифт абзаца2"/>
  </w:style>
  <w:style w:type="paragraph" w:customStyle="1" w:styleId="xl77">
    <w:name w:val="xl77"/>
    <w:basedOn w:val="a"/>
    <w:link w:val="xl77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70">
    <w:name w:val="xl77"/>
    <w:basedOn w:val="13"/>
    <w:link w:val="xl77"/>
    <w:rPr>
      <w:rFonts w:ascii="Arial" w:hAnsi="Arial"/>
      <w:color w:val="000000"/>
      <w:sz w:val="24"/>
    </w:rPr>
  </w:style>
  <w:style w:type="paragraph" w:customStyle="1" w:styleId="ConsTitle">
    <w:name w:val="ConsTitle"/>
    <w:link w:val="ConsTitle0"/>
    <w:pPr>
      <w:widowControl w:val="0"/>
      <w:spacing w:after="0" w:line="240" w:lineRule="auto"/>
    </w:pPr>
    <w:rPr>
      <w:rFonts w:ascii="Arial" w:hAnsi="Arial"/>
      <w:b/>
      <w:sz w:val="16"/>
    </w:rPr>
  </w:style>
  <w:style w:type="character" w:customStyle="1" w:styleId="ConsTitle0">
    <w:name w:val="ConsTitle"/>
    <w:link w:val="ConsTitle"/>
    <w:rPr>
      <w:rFonts w:ascii="Arial" w:hAnsi="Arial"/>
      <w:b/>
      <w:sz w:val="16"/>
    </w:rPr>
  </w:style>
  <w:style w:type="paragraph" w:customStyle="1" w:styleId="1e">
    <w:name w:val="Основной шрифт абзаца1"/>
    <w:link w:val="1f"/>
  </w:style>
  <w:style w:type="character" w:customStyle="1" w:styleId="1f">
    <w:name w:val="Основной шрифт абзаца1"/>
    <w:link w:val="1e"/>
  </w:style>
  <w:style w:type="paragraph" w:customStyle="1" w:styleId="1f0">
    <w:name w:val="Заголовок 1 Знак"/>
    <w:link w:val="1f1"/>
    <w:rPr>
      <w:rFonts w:ascii="XO Thames" w:hAnsi="XO Thames"/>
      <w:b/>
      <w:sz w:val="32"/>
    </w:rPr>
  </w:style>
  <w:style w:type="character" w:customStyle="1" w:styleId="1f1">
    <w:name w:val="Заголовок 1 Знак"/>
    <w:link w:val="1f0"/>
    <w:rPr>
      <w:rFonts w:ascii="XO Thames" w:hAnsi="XO Thames"/>
      <w:b/>
      <w:sz w:val="32"/>
    </w:rPr>
  </w:style>
  <w:style w:type="paragraph" w:customStyle="1" w:styleId="StGen0">
    <w:name w:val="StGen0"/>
    <w:link w:val="StGen1"/>
    <w:semiHidden/>
    <w:unhideWhenUsed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StGen1">
    <w:name w:val="StGen1"/>
    <w:link w:val="StGen0"/>
    <w:semiHidden/>
    <w:unhideWhenUsed/>
    <w:rPr>
      <w:rFonts w:ascii="Times New Roman" w:hAnsi="Times New Roman"/>
      <w:sz w:val="24"/>
    </w:rPr>
  </w:style>
  <w:style w:type="paragraph" w:styleId="32">
    <w:name w:val="toc 3"/>
    <w:next w:val="a"/>
    <w:link w:val="33"/>
    <w:uiPriority w:val="39"/>
    <w:pPr>
      <w:ind w:left="400"/>
    </w:pPr>
    <w:rPr>
      <w:rFonts w:ascii="XO Thames" w:hAnsi="XO Thames"/>
      <w:sz w:val="28"/>
    </w:rPr>
  </w:style>
  <w:style w:type="character" w:customStyle="1" w:styleId="33">
    <w:name w:val="Оглавление 3 Знак"/>
    <w:link w:val="32"/>
    <w:rPr>
      <w:rFonts w:ascii="XO Thames" w:hAnsi="XO Thames"/>
      <w:sz w:val="28"/>
    </w:rPr>
  </w:style>
  <w:style w:type="paragraph" w:customStyle="1" w:styleId="apple-style-span">
    <w:name w:val="apple-style-span"/>
    <w:basedOn w:val="18"/>
    <w:link w:val="apple-style-span0"/>
  </w:style>
  <w:style w:type="character" w:customStyle="1" w:styleId="apple-style-span0">
    <w:name w:val="apple-style-span"/>
    <w:basedOn w:val="19"/>
    <w:link w:val="apple-style-span"/>
  </w:style>
  <w:style w:type="paragraph" w:customStyle="1" w:styleId="xl75">
    <w:name w:val="xl75"/>
    <w:basedOn w:val="a"/>
    <w:link w:val="xl75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50">
    <w:name w:val="xl75"/>
    <w:basedOn w:val="13"/>
    <w:link w:val="xl75"/>
    <w:rPr>
      <w:rFonts w:ascii="Arial" w:hAnsi="Arial"/>
      <w:color w:val="000000"/>
      <w:sz w:val="24"/>
    </w:rPr>
  </w:style>
  <w:style w:type="paragraph" w:customStyle="1" w:styleId="xl73">
    <w:name w:val="xl73"/>
    <w:basedOn w:val="a"/>
    <w:link w:val="xl73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30">
    <w:name w:val="xl73"/>
    <w:basedOn w:val="13"/>
    <w:link w:val="xl73"/>
    <w:rPr>
      <w:rFonts w:ascii="Times New Roman" w:hAnsi="Times New Roman"/>
      <w:color w:val="000000"/>
      <w:sz w:val="24"/>
    </w:rPr>
  </w:style>
  <w:style w:type="paragraph" w:customStyle="1" w:styleId="xl68">
    <w:name w:val="xl68"/>
    <w:basedOn w:val="a"/>
    <w:link w:val="xl68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680">
    <w:name w:val="xl68"/>
    <w:basedOn w:val="13"/>
    <w:link w:val="xl68"/>
    <w:rPr>
      <w:rFonts w:ascii="Times New Roman" w:hAnsi="Times New Roman"/>
      <w:color w:val="000000"/>
      <w:sz w:val="24"/>
    </w:rPr>
  </w:style>
  <w:style w:type="paragraph" w:customStyle="1" w:styleId="font6">
    <w:name w:val="font6"/>
    <w:basedOn w:val="a"/>
    <w:link w:val="font60"/>
    <w:pPr>
      <w:spacing w:beforeAutospacing="1" w:afterAutospacing="1" w:line="240" w:lineRule="auto"/>
    </w:pPr>
    <w:rPr>
      <w:rFonts w:ascii="Calibri" w:hAnsi="Calibri"/>
      <w:sz w:val="20"/>
    </w:rPr>
  </w:style>
  <w:style w:type="character" w:customStyle="1" w:styleId="font60">
    <w:name w:val="font6"/>
    <w:basedOn w:val="13"/>
    <w:link w:val="font6"/>
    <w:rPr>
      <w:rFonts w:ascii="Calibri" w:hAnsi="Calibri"/>
      <w:color w:val="000000"/>
      <w:sz w:val="20"/>
    </w:rPr>
  </w:style>
  <w:style w:type="paragraph" w:customStyle="1" w:styleId="xl90">
    <w:name w:val="xl90"/>
    <w:basedOn w:val="a"/>
    <w:link w:val="xl90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00">
    <w:name w:val="xl90"/>
    <w:basedOn w:val="13"/>
    <w:link w:val="xl90"/>
    <w:rPr>
      <w:rFonts w:ascii="Times New Roman" w:hAnsi="Times New Roman"/>
      <w:b/>
      <w:color w:val="000000"/>
      <w:sz w:val="24"/>
    </w:rPr>
  </w:style>
  <w:style w:type="paragraph" w:styleId="af0">
    <w:name w:val="Balloon Text"/>
    <w:basedOn w:val="a"/>
    <w:link w:val="af1"/>
    <w:pPr>
      <w:spacing w:after="0" w:line="240" w:lineRule="auto"/>
    </w:pPr>
    <w:rPr>
      <w:rFonts w:ascii="Tahoma" w:hAnsi="Tahoma"/>
      <w:sz w:val="16"/>
    </w:rPr>
  </w:style>
  <w:style w:type="character" w:customStyle="1" w:styleId="af1">
    <w:name w:val="Текст выноски Знак"/>
    <w:basedOn w:val="13"/>
    <w:link w:val="af0"/>
    <w:rPr>
      <w:rFonts w:ascii="Tahoma" w:hAnsi="Tahoma"/>
      <w:sz w:val="16"/>
    </w:rPr>
  </w:style>
  <w:style w:type="paragraph" w:customStyle="1" w:styleId="xl71">
    <w:name w:val="xl71"/>
    <w:basedOn w:val="a"/>
    <w:link w:val="xl71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10">
    <w:name w:val="xl71"/>
    <w:basedOn w:val="13"/>
    <w:link w:val="xl71"/>
    <w:rPr>
      <w:rFonts w:ascii="Times New Roman" w:hAnsi="Times New Roman"/>
      <w:color w:val="000000"/>
      <w:sz w:val="24"/>
    </w:rPr>
  </w:style>
  <w:style w:type="paragraph" w:customStyle="1" w:styleId="xl96">
    <w:name w:val="xl96"/>
    <w:basedOn w:val="a"/>
    <w:link w:val="xl96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60">
    <w:name w:val="xl96"/>
    <w:basedOn w:val="13"/>
    <w:link w:val="xl96"/>
    <w:rPr>
      <w:rFonts w:ascii="Times New Roman" w:hAnsi="Times New Roman"/>
      <w:b/>
      <w:color w:val="000000"/>
      <w:sz w:val="24"/>
    </w:rPr>
  </w:style>
  <w:style w:type="paragraph" w:customStyle="1" w:styleId="font5">
    <w:name w:val="font5"/>
    <w:basedOn w:val="a"/>
    <w:link w:val="font50"/>
    <w:pPr>
      <w:spacing w:beforeAutospacing="1" w:afterAutospacing="1" w:line="240" w:lineRule="auto"/>
    </w:pPr>
    <w:rPr>
      <w:rFonts w:ascii="Arial Cyr" w:hAnsi="Arial Cyr"/>
      <w:color w:val="FF0000"/>
      <w:sz w:val="20"/>
    </w:rPr>
  </w:style>
  <w:style w:type="character" w:customStyle="1" w:styleId="font50">
    <w:name w:val="font5"/>
    <w:basedOn w:val="13"/>
    <w:link w:val="font5"/>
    <w:rPr>
      <w:rFonts w:ascii="Arial Cyr" w:hAnsi="Arial Cyr"/>
      <w:color w:val="FF0000"/>
      <w:sz w:val="20"/>
    </w:rPr>
  </w:style>
  <w:style w:type="character" w:customStyle="1" w:styleId="50">
    <w:name w:val="Заголовок 5 Знак"/>
    <w:link w:val="5"/>
    <w:rPr>
      <w:rFonts w:ascii="XO Thames" w:hAnsi="XO Thames"/>
      <w:b/>
    </w:rPr>
  </w:style>
  <w:style w:type="paragraph" w:customStyle="1" w:styleId="xl97">
    <w:name w:val="xl97"/>
    <w:basedOn w:val="a"/>
    <w:link w:val="xl9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70">
    <w:name w:val="xl97"/>
    <w:basedOn w:val="13"/>
    <w:link w:val="xl97"/>
    <w:rPr>
      <w:rFonts w:ascii="Times New Roman" w:hAnsi="Times New Roman"/>
      <w:color w:val="000000"/>
      <w:sz w:val="24"/>
    </w:rPr>
  </w:style>
  <w:style w:type="paragraph" w:customStyle="1" w:styleId="ConsNonformat">
    <w:name w:val="ConsNonformat"/>
    <w:link w:val="ConsNonforma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Nonformat0">
    <w:name w:val="ConsNonformat"/>
    <w:link w:val="ConsNonformat"/>
    <w:rPr>
      <w:rFonts w:ascii="Courier New" w:hAnsi="Courier New"/>
      <w:sz w:val="20"/>
    </w:rPr>
  </w:style>
  <w:style w:type="paragraph" w:customStyle="1" w:styleId="xl70">
    <w:name w:val="xl70"/>
    <w:basedOn w:val="a"/>
    <w:link w:val="xl700"/>
    <w:pPr>
      <w:spacing w:beforeAutospacing="1" w:afterAutospacing="1" w:line="240" w:lineRule="auto"/>
    </w:pPr>
    <w:rPr>
      <w:rFonts w:ascii="Tahoma" w:hAnsi="Tahoma"/>
      <w:b/>
      <w:sz w:val="24"/>
    </w:rPr>
  </w:style>
  <w:style w:type="character" w:customStyle="1" w:styleId="xl700">
    <w:name w:val="xl70"/>
    <w:basedOn w:val="13"/>
    <w:link w:val="xl70"/>
    <w:rPr>
      <w:rFonts w:ascii="Tahoma" w:hAnsi="Tahoma"/>
      <w:b/>
      <w:color w:val="000000"/>
      <w:sz w:val="24"/>
    </w:rPr>
  </w:style>
  <w:style w:type="character" w:customStyle="1" w:styleId="11">
    <w:name w:val="Заголовок 1 Знак1"/>
    <w:link w:val="10"/>
    <w:rPr>
      <w:rFonts w:ascii="XO Thames" w:hAnsi="XO Thames"/>
      <w:b/>
      <w:sz w:val="32"/>
    </w:rPr>
  </w:style>
  <w:style w:type="paragraph" w:customStyle="1" w:styleId="1f2">
    <w:name w:val="Гиперссылка1"/>
    <w:link w:val="1f3"/>
    <w:rPr>
      <w:color w:val="0000FF"/>
      <w:u w:val="single"/>
    </w:rPr>
  </w:style>
  <w:style w:type="character" w:customStyle="1" w:styleId="1f3">
    <w:name w:val="Гиперссылка1"/>
    <w:link w:val="1f2"/>
    <w:rPr>
      <w:color w:val="0000FF"/>
      <w:u w:val="single"/>
    </w:rPr>
  </w:style>
  <w:style w:type="paragraph" w:customStyle="1" w:styleId="xl104">
    <w:name w:val="xl104"/>
    <w:basedOn w:val="a"/>
    <w:link w:val="xl1040"/>
    <w:pPr>
      <w:spacing w:beforeAutospacing="1" w:afterAutospacing="1" w:line="240" w:lineRule="auto"/>
      <w:jc w:val="right"/>
    </w:pPr>
    <w:rPr>
      <w:rFonts w:ascii="Arial Cyr" w:hAnsi="Arial Cyr"/>
      <w:b/>
      <w:sz w:val="24"/>
    </w:rPr>
  </w:style>
  <w:style w:type="character" w:customStyle="1" w:styleId="xl1040">
    <w:name w:val="xl104"/>
    <w:basedOn w:val="13"/>
    <w:link w:val="xl104"/>
    <w:rPr>
      <w:rFonts w:ascii="Arial Cyr" w:hAnsi="Arial Cyr"/>
      <w:b/>
      <w:color w:val="000000"/>
      <w:sz w:val="24"/>
    </w:rPr>
  </w:style>
  <w:style w:type="paragraph" w:customStyle="1" w:styleId="xl106">
    <w:name w:val="xl106"/>
    <w:basedOn w:val="a"/>
    <w:link w:val="xl1060"/>
    <w:pPr>
      <w:spacing w:beforeAutospacing="1" w:afterAutospacing="1" w:line="240" w:lineRule="auto"/>
    </w:pPr>
    <w:rPr>
      <w:rFonts w:ascii="Times New Roman" w:hAnsi="Times New Roman"/>
      <w:b/>
    </w:rPr>
  </w:style>
  <w:style w:type="character" w:customStyle="1" w:styleId="xl1060">
    <w:name w:val="xl106"/>
    <w:basedOn w:val="13"/>
    <w:link w:val="xl106"/>
    <w:rPr>
      <w:rFonts w:ascii="Times New Roman" w:hAnsi="Times New Roman"/>
      <w:b/>
      <w:color w:val="000000"/>
    </w:rPr>
  </w:style>
  <w:style w:type="paragraph" w:customStyle="1" w:styleId="msonormal0">
    <w:name w:val="msonormal"/>
    <w:basedOn w:val="a"/>
    <w:link w:val="msonormal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msonormal1">
    <w:name w:val="msonormal"/>
    <w:basedOn w:val="13"/>
    <w:link w:val="msonormal0"/>
    <w:rPr>
      <w:rFonts w:ascii="Times New Roman" w:hAnsi="Times New Roman"/>
      <w:color w:val="000000"/>
      <w:sz w:val="24"/>
    </w:rPr>
  </w:style>
  <w:style w:type="paragraph" w:styleId="af2">
    <w:name w:val="endnote text"/>
    <w:basedOn w:val="a"/>
    <w:link w:val="af3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3">
    <w:name w:val="Текст концевой сноски Знак"/>
    <w:basedOn w:val="13"/>
    <w:link w:val="af2"/>
    <w:rPr>
      <w:rFonts w:ascii="Times New Roman" w:hAnsi="Times New Roman"/>
      <w:sz w:val="20"/>
    </w:rPr>
  </w:style>
  <w:style w:type="paragraph" w:customStyle="1" w:styleId="xl86">
    <w:name w:val="xl86"/>
    <w:basedOn w:val="a"/>
    <w:link w:val="xl86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60">
    <w:name w:val="xl86"/>
    <w:basedOn w:val="13"/>
    <w:link w:val="xl86"/>
    <w:rPr>
      <w:rFonts w:ascii="Arial" w:hAnsi="Arial"/>
      <w:color w:val="000000"/>
      <w:sz w:val="24"/>
    </w:rPr>
  </w:style>
  <w:style w:type="paragraph" w:customStyle="1" w:styleId="27">
    <w:name w:val="Гиперссылка2"/>
    <w:link w:val="af4"/>
    <w:rPr>
      <w:color w:val="0000FF"/>
      <w:u w:val="single"/>
    </w:rPr>
  </w:style>
  <w:style w:type="character" w:styleId="af4">
    <w:name w:val="Hyperlink"/>
    <w:link w:val="27"/>
    <w:rPr>
      <w:color w:val="0000FF"/>
      <w:u w:val="single"/>
    </w:rPr>
  </w:style>
  <w:style w:type="paragraph" w:customStyle="1" w:styleId="Footnote">
    <w:name w:val="Footnote"/>
    <w:basedOn w:val="a"/>
    <w:link w:val="Footnote0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Footnote0">
    <w:name w:val="Footnote"/>
    <w:basedOn w:val="13"/>
    <w:link w:val="Footnote"/>
    <w:rPr>
      <w:rFonts w:ascii="Times New Roman" w:hAnsi="Times New Roman"/>
      <w:sz w:val="20"/>
    </w:rPr>
  </w:style>
  <w:style w:type="paragraph" w:styleId="1f4">
    <w:name w:val="toc 1"/>
    <w:next w:val="a"/>
    <w:link w:val="1f5"/>
    <w:uiPriority w:val="39"/>
    <w:rPr>
      <w:rFonts w:ascii="XO Thames" w:hAnsi="XO Thames"/>
      <w:b/>
      <w:sz w:val="28"/>
    </w:rPr>
  </w:style>
  <w:style w:type="character" w:customStyle="1" w:styleId="1f5">
    <w:name w:val="Оглавление 1 Знак"/>
    <w:link w:val="1f4"/>
    <w:rPr>
      <w:rFonts w:ascii="XO Thames" w:hAnsi="XO Thames"/>
      <w:b/>
      <w:sz w:val="28"/>
    </w:rPr>
  </w:style>
  <w:style w:type="paragraph" w:customStyle="1" w:styleId="xl94">
    <w:name w:val="xl94"/>
    <w:basedOn w:val="a"/>
    <w:link w:val="xl94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940">
    <w:name w:val="xl94"/>
    <w:basedOn w:val="13"/>
    <w:link w:val="xl94"/>
    <w:rPr>
      <w:rFonts w:ascii="Arial Cyr" w:hAnsi="Arial Cyr"/>
      <w:b/>
      <w:color w:val="000000"/>
      <w:sz w:val="24"/>
    </w:rPr>
  </w:style>
  <w:style w:type="paragraph" w:customStyle="1" w:styleId="xl89">
    <w:name w:val="xl89"/>
    <w:basedOn w:val="a"/>
    <w:link w:val="xl89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890">
    <w:name w:val="xl89"/>
    <w:basedOn w:val="13"/>
    <w:link w:val="xl89"/>
    <w:rPr>
      <w:rFonts w:ascii="Arial Cyr" w:hAnsi="Arial Cyr"/>
      <w:b/>
      <w:color w:val="000000"/>
      <w:sz w:val="24"/>
    </w:rPr>
  </w:style>
  <w:style w:type="paragraph" w:customStyle="1" w:styleId="HeaderandFooter">
    <w:name w:val="Header and Footer"/>
    <w:link w:val="HeaderandFooter0"/>
    <w:pPr>
      <w:spacing w:line="240" w:lineRule="auto"/>
      <w:jc w:val="both"/>
    </w:pPr>
    <w:rPr>
      <w:rFonts w:ascii="XO Thames" w:hAnsi="XO Thames"/>
      <w:sz w:val="20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customStyle="1" w:styleId="xl69">
    <w:name w:val="xl69"/>
    <w:basedOn w:val="a"/>
    <w:link w:val="xl69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690">
    <w:name w:val="xl69"/>
    <w:basedOn w:val="13"/>
    <w:link w:val="xl69"/>
    <w:rPr>
      <w:rFonts w:ascii="Times New Roman" w:hAnsi="Times New Roman"/>
      <w:b/>
      <w:color w:val="000000"/>
      <w:sz w:val="24"/>
    </w:rPr>
  </w:style>
  <w:style w:type="paragraph" w:customStyle="1" w:styleId="xl80">
    <w:name w:val="xl80"/>
    <w:basedOn w:val="a"/>
    <w:link w:val="xl80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00">
    <w:name w:val="xl80"/>
    <w:basedOn w:val="13"/>
    <w:link w:val="xl80"/>
    <w:rPr>
      <w:rFonts w:ascii="Arial" w:hAnsi="Arial"/>
      <w:color w:val="000000"/>
      <w:sz w:val="24"/>
    </w:rPr>
  </w:style>
  <w:style w:type="paragraph" w:customStyle="1" w:styleId="1f6">
    <w:name w:val="Знак концевой сноски1"/>
    <w:link w:val="1f7"/>
    <w:rPr>
      <w:vertAlign w:val="superscript"/>
    </w:rPr>
  </w:style>
  <w:style w:type="character" w:customStyle="1" w:styleId="1f7">
    <w:name w:val="Знак концевой сноски1"/>
    <w:link w:val="1f6"/>
    <w:rPr>
      <w:vertAlign w:val="superscript"/>
    </w:rPr>
  </w:style>
  <w:style w:type="paragraph" w:customStyle="1" w:styleId="xl81">
    <w:name w:val="xl81"/>
    <w:basedOn w:val="a"/>
    <w:link w:val="xl81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10">
    <w:name w:val="xl81"/>
    <w:basedOn w:val="13"/>
    <w:link w:val="xl81"/>
    <w:rPr>
      <w:rFonts w:ascii="Arial" w:hAnsi="Arial"/>
      <w:sz w:val="24"/>
    </w:rPr>
  </w:style>
  <w:style w:type="paragraph" w:styleId="91">
    <w:name w:val="toc 9"/>
    <w:next w:val="a"/>
    <w:link w:val="92"/>
    <w:uiPriority w:val="39"/>
    <w:pPr>
      <w:ind w:left="1600"/>
    </w:pPr>
    <w:rPr>
      <w:rFonts w:ascii="XO Thames" w:hAnsi="XO Thames"/>
      <w:sz w:val="28"/>
    </w:rPr>
  </w:style>
  <w:style w:type="character" w:customStyle="1" w:styleId="92">
    <w:name w:val="Оглавление 9 Знак"/>
    <w:link w:val="91"/>
    <w:rPr>
      <w:rFonts w:ascii="XO Thames" w:hAnsi="XO Thames"/>
      <w:sz w:val="28"/>
    </w:rPr>
  </w:style>
  <w:style w:type="paragraph" w:customStyle="1" w:styleId="xl95">
    <w:name w:val="xl95"/>
    <w:basedOn w:val="a"/>
    <w:link w:val="xl95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50">
    <w:name w:val="xl95"/>
    <w:basedOn w:val="13"/>
    <w:link w:val="xl95"/>
    <w:rPr>
      <w:rFonts w:ascii="Times New Roman" w:hAnsi="Times New Roman"/>
      <w:color w:val="000000"/>
      <w:sz w:val="24"/>
    </w:rPr>
  </w:style>
  <w:style w:type="paragraph" w:customStyle="1" w:styleId="1f8">
    <w:name w:val="Знак примечания1"/>
    <w:basedOn w:val="28"/>
    <w:link w:val="1f9"/>
    <w:rPr>
      <w:sz w:val="16"/>
    </w:rPr>
  </w:style>
  <w:style w:type="character" w:customStyle="1" w:styleId="1f9">
    <w:name w:val="Знак примечания1"/>
    <w:basedOn w:val="29"/>
    <w:link w:val="1f8"/>
    <w:rPr>
      <w:sz w:val="16"/>
    </w:rPr>
  </w:style>
  <w:style w:type="paragraph" w:customStyle="1" w:styleId="xl78">
    <w:name w:val="xl78"/>
    <w:basedOn w:val="a"/>
    <w:link w:val="xl78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80">
    <w:name w:val="xl78"/>
    <w:basedOn w:val="13"/>
    <w:link w:val="xl78"/>
    <w:rPr>
      <w:rFonts w:ascii="Arial" w:hAnsi="Arial"/>
      <w:sz w:val="24"/>
    </w:rPr>
  </w:style>
  <w:style w:type="paragraph" w:customStyle="1" w:styleId="ConsCell">
    <w:name w:val="ConsCell"/>
    <w:link w:val="ConsCell0"/>
    <w:pPr>
      <w:widowControl w:val="0"/>
      <w:spacing w:after="0" w:line="240" w:lineRule="auto"/>
    </w:pPr>
    <w:rPr>
      <w:rFonts w:ascii="Arial" w:hAnsi="Arial"/>
      <w:sz w:val="20"/>
    </w:rPr>
  </w:style>
  <w:style w:type="character" w:customStyle="1" w:styleId="ConsCell0">
    <w:name w:val="ConsCell"/>
    <w:link w:val="ConsCell"/>
    <w:rPr>
      <w:rFonts w:ascii="Arial" w:hAnsi="Arial"/>
      <w:sz w:val="20"/>
    </w:rPr>
  </w:style>
  <w:style w:type="paragraph" w:customStyle="1" w:styleId="xl76">
    <w:name w:val="xl76"/>
    <w:basedOn w:val="a"/>
    <w:link w:val="xl76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60">
    <w:name w:val="xl76"/>
    <w:basedOn w:val="13"/>
    <w:link w:val="xl76"/>
    <w:rPr>
      <w:rFonts w:ascii="Arial" w:hAnsi="Arial"/>
      <w:color w:val="000000"/>
      <w:sz w:val="24"/>
    </w:rPr>
  </w:style>
  <w:style w:type="paragraph" w:styleId="2a">
    <w:name w:val="Body Text Indent 2"/>
    <w:basedOn w:val="a"/>
    <w:link w:val="2b"/>
    <w:pPr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b">
    <w:name w:val="Основной текст с отступом 2 Знак"/>
    <w:basedOn w:val="13"/>
    <w:link w:val="2a"/>
    <w:rPr>
      <w:rFonts w:ascii="Times New Roman" w:hAnsi="Times New Roman"/>
      <w:sz w:val="24"/>
    </w:rPr>
  </w:style>
  <w:style w:type="paragraph" w:customStyle="1" w:styleId="xl67">
    <w:name w:val="xl67"/>
    <w:basedOn w:val="a"/>
    <w:link w:val="xl6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70">
    <w:name w:val="xl67"/>
    <w:basedOn w:val="13"/>
    <w:link w:val="xl67"/>
    <w:rPr>
      <w:rFonts w:ascii="Times New Roman" w:hAnsi="Times New Roman"/>
      <w:color w:val="000000"/>
      <w:sz w:val="24"/>
    </w:rPr>
  </w:style>
  <w:style w:type="paragraph" w:styleId="81">
    <w:name w:val="toc 8"/>
    <w:next w:val="a"/>
    <w:link w:val="82"/>
    <w:uiPriority w:val="39"/>
    <w:pPr>
      <w:ind w:left="1400"/>
    </w:pPr>
    <w:rPr>
      <w:rFonts w:ascii="XO Thames" w:hAnsi="XO Thames"/>
      <w:sz w:val="28"/>
    </w:rPr>
  </w:style>
  <w:style w:type="character" w:customStyle="1" w:styleId="82">
    <w:name w:val="Оглавление 8 Знак"/>
    <w:link w:val="81"/>
    <w:rPr>
      <w:rFonts w:ascii="XO Thames" w:hAnsi="XO Thames"/>
      <w:sz w:val="28"/>
    </w:rPr>
  </w:style>
  <w:style w:type="paragraph" w:styleId="af5">
    <w:name w:val="annotation subject"/>
    <w:basedOn w:val="af6"/>
    <w:next w:val="af6"/>
    <w:link w:val="af7"/>
    <w:rPr>
      <w:b/>
    </w:rPr>
  </w:style>
  <w:style w:type="character" w:customStyle="1" w:styleId="af7">
    <w:name w:val="Тема примечания Знак"/>
    <w:basedOn w:val="af8"/>
    <w:link w:val="af5"/>
    <w:rPr>
      <w:rFonts w:ascii="Times New Roman" w:hAnsi="Times New Roman"/>
      <w:b/>
      <w:sz w:val="20"/>
    </w:rPr>
  </w:style>
  <w:style w:type="paragraph" w:customStyle="1" w:styleId="xl92">
    <w:name w:val="xl92"/>
    <w:basedOn w:val="a"/>
    <w:link w:val="xl92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20">
    <w:name w:val="xl92"/>
    <w:basedOn w:val="13"/>
    <w:link w:val="xl92"/>
    <w:rPr>
      <w:rFonts w:ascii="Times New Roman" w:hAnsi="Times New Roman"/>
      <w:color w:val="000000"/>
      <w:sz w:val="24"/>
    </w:rPr>
  </w:style>
  <w:style w:type="paragraph" w:customStyle="1" w:styleId="1fa">
    <w:name w:val="Знак сноски1"/>
    <w:link w:val="1fb"/>
    <w:rPr>
      <w:vertAlign w:val="superscript"/>
    </w:rPr>
  </w:style>
  <w:style w:type="character" w:customStyle="1" w:styleId="1fb">
    <w:name w:val="Знак сноски1"/>
    <w:link w:val="1fa"/>
    <w:rPr>
      <w:vertAlign w:val="superscript"/>
    </w:rPr>
  </w:style>
  <w:style w:type="paragraph" w:customStyle="1" w:styleId="xl82">
    <w:name w:val="xl82"/>
    <w:basedOn w:val="a"/>
    <w:link w:val="xl82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20">
    <w:name w:val="xl82"/>
    <w:basedOn w:val="13"/>
    <w:link w:val="xl82"/>
    <w:rPr>
      <w:rFonts w:ascii="Times New Roman" w:hAnsi="Times New Roman"/>
      <w:color w:val="000000"/>
      <w:sz w:val="24"/>
    </w:rPr>
  </w:style>
  <w:style w:type="paragraph" w:customStyle="1" w:styleId="xl101">
    <w:name w:val="xl101"/>
    <w:basedOn w:val="a"/>
    <w:link w:val="xl101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10">
    <w:name w:val="xl101"/>
    <w:basedOn w:val="13"/>
    <w:link w:val="xl101"/>
    <w:rPr>
      <w:rFonts w:ascii="Times New Roman" w:hAnsi="Times New Roman"/>
      <w:b/>
      <w:color w:val="000000"/>
      <w:sz w:val="24"/>
    </w:rPr>
  </w:style>
  <w:style w:type="paragraph" w:customStyle="1" w:styleId="ConsDocList">
    <w:name w:val="ConsDocList"/>
    <w:link w:val="ConsDocLis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DocList0">
    <w:name w:val="ConsDocList"/>
    <w:link w:val="ConsDocList"/>
    <w:rPr>
      <w:rFonts w:ascii="Courier New" w:hAnsi="Courier New"/>
      <w:sz w:val="20"/>
    </w:rPr>
  </w:style>
  <w:style w:type="paragraph" w:customStyle="1" w:styleId="xl87">
    <w:name w:val="xl87"/>
    <w:basedOn w:val="a"/>
    <w:link w:val="xl87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70">
    <w:name w:val="xl87"/>
    <w:basedOn w:val="13"/>
    <w:link w:val="xl87"/>
    <w:rPr>
      <w:rFonts w:ascii="Times New Roman" w:hAnsi="Times New Roman"/>
      <w:color w:val="000000"/>
      <w:sz w:val="24"/>
    </w:rPr>
  </w:style>
  <w:style w:type="paragraph" w:styleId="af9">
    <w:name w:val="header"/>
    <w:basedOn w:val="a"/>
    <w:link w:val="afa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</w:rPr>
  </w:style>
  <w:style w:type="character" w:customStyle="1" w:styleId="afa">
    <w:name w:val="Верхний колонтитул Знак"/>
    <w:basedOn w:val="13"/>
    <w:link w:val="af9"/>
    <w:rPr>
      <w:rFonts w:ascii="Times New Roman" w:hAnsi="Times New Roman"/>
      <w:sz w:val="24"/>
    </w:rPr>
  </w:style>
  <w:style w:type="paragraph" w:styleId="52">
    <w:name w:val="toc 5"/>
    <w:next w:val="a"/>
    <w:link w:val="53"/>
    <w:uiPriority w:val="39"/>
    <w:pPr>
      <w:ind w:left="800"/>
    </w:pPr>
    <w:rPr>
      <w:rFonts w:ascii="XO Thames" w:hAnsi="XO Thames"/>
      <w:sz w:val="28"/>
    </w:rPr>
  </w:style>
  <w:style w:type="character" w:customStyle="1" w:styleId="53">
    <w:name w:val="Оглавление 5 Знак"/>
    <w:link w:val="52"/>
    <w:rPr>
      <w:rFonts w:ascii="XO Thames" w:hAnsi="XO Thames"/>
      <w:sz w:val="28"/>
    </w:rPr>
  </w:style>
  <w:style w:type="paragraph" w:customStyle="1" w:styleId="1fc">
    <w:name w:val="Основной текст1"/>
    <w:link w:val="1fd"/>
    <w:rPr>
      <w:highlight w:val="white"/>
    </w:rPr>
  </w:style>
  <w:style w:type="character" w:customStyle="1" w:styleId="1fd">
    <w:name w:val="Основной текст1"/>
    <w:link w:val="1fc"/>
    <w:rPr>
      <w:highlight w:val="white"/>
    </w:rPr>
  </w:style>
  <w:style w:type="paragraph" w:customStyle="1" w:styleId="xl66">
    <w:name w:val="xl66"/>
    <w:basedOn w:val="a"/>
    <w:link w:val="xl66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60">
    <w:name w:val="xl66"/>
    <w:basedOn w:val="13"/>
    <w:link w:val="xl66"/>
    <w:rPr>
      <w:rFonts w:ascii="Times New Roman" w:hAnsi="Times New Roman"/>
      <w:color w:val="000000"/>
      <w:sz w:val="24"/>
    </w:rPr>
  </w:style>
  <w:style w:type="paragraph" w:styleId="afb">
    <w:name w:val="List Paragraph"/>
    <w:basedOn w:val="a"/>
    <w:link w:val="afc"/>
    <w:pPr>
      <w:spacing w:after="0" w:line="360" w:lineRule="auto"/>
      <w:ind w:left="720" w:firstLine="709"/>
      <w:contextualSpacing/>
      <w:jc w:val="both"/>
    </w:pPr>
    <w:rPr>
      <w:rFonts w:ascii="Calibri" w:hAnsi="Calibri"/>
    </w:rPr>
  </w:style>
  <w:style w:type="character" w:customStyle="1" w:styleId="afc">
    <w:name w:val="Абзац списка Знак"/>
    <w:basedOn w:val="13"/>
    <w:link w:val="afb"/>
    <w:rPr>
      <w:rFonts w:ascii="Calibri" w:hAnsi="Calibri"/>
    </w:rPr>
  </w:style>
  <w:style w:type="paragraph" w:customStyle="1" w:styleId="xl100">
    <w:name w:val="xl100"/>
    <w:basedOn w:val="a"/>
    <w:link w:val="xl100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00">
    <w:name w:val="xl100"/>
    <w:basedOn w:val="13"/>
    <w:link w:val="xl100"/>
    <w:rPr>
      <w:rFonts w:ascii="Times New Roman" w:hAnsi="Times New Roman"/>
      <w:b/>
      <w:color w:val="000000"/>
      <w:sz w:val="24"/>
    </w:rPr>
  </w:style>
  <w:style w:type="paragraph" w:customStyle="1" w:styleId="xl105">
    <w:name w:val="xl105"/>
    <w:basedOn w:val="a"/>
    <w:link w:val="xl105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1050">
    <w:name w:val="xl105"/>
    <w:basedOn w:val="13"/>
    <w:link w:val="xl105"/>
    <w:rPr>
      <w:rFonts w:ascii="Arial Cyr" w:hAnsi="Arial Cyr"/>
      <w:b/>
      <w:color w:val="000000"/>
      <w:sz w:val="24"/>
    </w:rPr>
  </w:style>
  <w:style w:type="paragraph" w:styleId="afd">
    <w:name w:val="No Spacing"/>
    <w:link w:val="afe"/>
    <w:pPr>
      <w:spacing w:after="0" w:line="240" w:lineRule="auto"/>
    </w:pPr>
  </w:style>
  <w:style w:type="character" w:customStyle="1" w:styleId="afe">
    <w:name w:val="Без интервала Знак"/>
    <w:link w:val="afd"/>
  </w:style>
  <w:style w:type="paragraph" w:customStyle="1" w:styleId="xl102">
    <w:name w:val="xl102"/>
    <w:basedOn w:val="a"/>
    <w:link w:val="xl102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20">
    <w:name w:val="xl102"/>
    <w:basedOn w:val="13"/>
    <w:link w:val="xl102"/>
    <w:rPr>
      <w:rFonts w:ascii="Times New Roman" w:hAnsi="Times New Roman"/>
      <w:b/>
      <w:color w:val="000000"/>
      <w:sz w:val="24"/>
    </w:rPr>
  </w:style>
  <w:style w:type="paragraph" w:styleId="aff">
    <w:name w:val="Subtitle"/>
    <w:next w:val="a"/>
    <w:link w:val="aff0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ff0">
    <w:name w:val="Подзаголовок Знак"/>
    <w:link w:val="aff"/>
    <w:rPr>
      <w:rFonts w:ascii="XO Thames" w:hAnsi="XO Thames"/>
      <w:i/>
      <w:sz w:val="24"/>
    </w:rPr>
  </w:style>
  <w:style w:type="paragraph" w:styleId="aff1">
    <w:name w:val="Body Text"/>
    <w:basedOn w:val="a"/>
    <w:link w:val="aff2"/>
    <w:pPr>
      <w:spacing w:after="0" w:line="240" w:lineRule="auto"/>
      <w:jc w:val="both"/>
    </w:pPr>
    <w:rPr>
      <w:rFonts w:ascii="Times New Roman" w:hAnsi="Times New Roman"/>
    </w:rPr>
  </w:style>
  <w:style w:type="character" w:customStyle="1" w:styleId="aff2">
    <w:name w:val="Основной текст Знак"/>
    <w:basedOn w:val="13"/>
    <w:link w:val="aff1"/>
    <w:rPr>
      <w:rFonts w:ascii="Times New Roman" w:hAnsi="Times New Roman"/>
    </w:rPr>
  </w:style>
  <w:style w:type="paragraph" w:styleId="aff3">
    <w:name w:val="Title"/>
    <w:next w:val="a"/>
    <w:link w:val="aff4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f4">
    <w:name w:val="Заголовок Знак"/>
    <w:link w:val="aff3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rPr>
      <w:rFonts w:ascii="XO Thames" w:hAnsi="XO Thames"/>
      <w:b/>
      <w:sz w:val="24"/>
    </w:rPr>
  </w:style>
  <w:style w:type="paragraph" w:styleId="af6">
    <w:name w:val="annotation text"/>
    <w:basedOn w:val="a"/>
    <w:link w:val="af8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8">
    <w:name w:val="Текст примечания Знак"/>
    <w:basedOn w:val="13"/>
    <w:link w:val="af6"/>
    <w:rPr>
      <w:rFonts w:ascii="Times New Roman" w:hAnsi="Times New Roman"/>
      <w:sz w:val="20"/>
    </w:rPr>
  </w:style>
  <w:style w:type="paragraph" w:customStyle="1" w:styleId="28">
    <w:name w:val="Основной шрифт абзаца2"/>
    <w:link w:val="29"/>
  </w:style>
  <w:style w:type="character" w:customStyle="1" w:styleId="29">
    <w:name w:val="Основной шрифт абзаца2"/>
    <w:link w:val="28"/>
  </w:style>
  <w:style w:type="paragraph" w:customStyle="1" w:styleId="1fe">
    <w:name w:val="Обычный1"/>
    <w:link w:val="1ff"/>
  </w:style>
  <w:style w:type="character" w:customStyle="1" w:styleId="1ff">
    <w:name w:val="Обычный1"/>
    <w:link w:val="1fe"/>
  </w:style>
  <w:style w:type="paragraph" w:customStyle="1" w:styleId="1ff0">
    <w:name w:val="Обычный1"/>
    <w:link w:val="1"/>
  </w:style>
  <w:style w:type="character" w:customStyle="1" w:styleId="1">
    <w:name w:val="Обычный1"/>
    <w:link w:val="1ff0"/>
  </w:style>
  <w:style w:type="character" w:customStyle="1" w:styleId="20">
    <w:name w:val="Заголовок 2 Знак"/>
    <w:basedOn w:val="13"/>
    <w:link w:val="2"/>
    <w:rPr>
      <w:rFonts w:asciiTheme="majorHAnsi" w:hAnsiTheme="majorHAnsi"/>
      <w:b/>
      <w:color w:val="5B9BD5" w:themeColor="accent1"/>
      <w:sz w:val="26"/>
    </w:rPr>
  </w:style>
  <w:style w:type="paragraph" w:styleId="aff5">
    <w:name w:val="Body Text Indent"/>
    <w:basedOn w:val="a"/>
    <w:link w:val="aff6"/>
    <w:pPr>
      <w:spacing w:after="120" w:line="240" w:lineRule="auto"/>
      <w:ind w:left="283"/>
    </w:pPr>
    <w:rPr>
      <w:rFonts w:ascii="Times New Roman" w:hAnsi="Times New Roman"/>
      <w:sz w:val="24"/>
    </w:rPr>
  </w:style>
  <w:style w:type="character" w:customStyle="1" w:styleId="aff6">
    <w:name w:val="Основной текст с отступом Знак"/>
    <w:basedOn w:val="13"/>
    <w:link w:val="aff5"/>
    <w:rPr>
      <w:rFonts w:ascii="Times New Roman" w:hAnsi="Times New Roman"/>
      <w:sz w:val="24"/>
    </w:rPr>
  </w:style>
  <w:style w:type="paragraph" w:customStyle="1" w:styleId="1ff1">
    <w:name w:val="Просмотренная гиперссылка1"/>
    <w:basedOn w:val="26"/>
    <w:link w:val="aff7"/>
    <w:rPr>
      <w:color w:val="800080"/>
      <w:u w:val="single"/>
    </w:rPr>
  </w:style>
  <w:style w:type="character" w:styleId="aff7">
    <w:name w:val="FollowedHyperlink"/>
    <w:basedOn w:val="a0"/>
    <w:link w:val="1ff1"/>
    <w:rPr>
      <w:color w:val="800080"/>
      <w:u w:val="single"/>
    </w:rPr>
  </w:style>
  <w:style w:type="table" w:customStyle="1" w:styleId="73">
    <w:name w:val="Сетка таблицы7"/>
    <w:basedOn w:val="a1"/>
    <w:pPr>
      <w:spacing w:after="0" w:line="240" w:lineRule="auto"/>
    </w:pPr>
    <w:rPr>
      <w:rFonts w:ascii="Calibri" w:hAnsi="Calibri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ff8">
    <w:name w:val="Table Grid"/>
    <w:basedOn w:val="a1"/>
    <w:pPr>
      <w:spacing w:after="0" w:line="240" w:lineRule="auto"/>
    </w:pPr>
    <w:rPr>
      <w:rFonts w:ascii="Times New Roman" w:hAnsi="Times New Roman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9">
    <w:name w:val="annotation reference"/>
    <w:basedOn w:val="a0"/>
    <w:uiPriority w:val="99"/>
    <w:semiHidden/>
    <w:unhideWhenUsed/>
    <w:rPr>
      <w:sz w:val="16"/>
      <w:szCs w:val="16"/>
    </w:rPr>
  </w:style>
  <w:style w:type="character" w:customStyle="1" w:styleId="1ff2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  <w:style w:type="paragraph" w:styleId="affa">
    <w:name w:val="Revision"/>
    <w:hidden/>
    <w:uiPriority w:val="99"/>
    <w:semiHidden/>
    <w:pPr>
      <w:spacing w:after="0" w:line="240" w:lineRule="auto"/>
    </w:pPr>
  </w:style>
  <w:style w:type="paragraph" w:customStyle="1" w:styleId="120">
    <w:name w:val="Обычный12"/>
    <w:link w:val="110"/>
  </w:style>
  <w:style w:type="character" w:customStyle="1" w:styleId="110">
    <w:name w:val="Обычный11"/>
    <w:link w:val="12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E92C16CCBB8E9F724CA667CD06B4D7E17832BDA6E31A2D07C18E7A5CDA1A30343970D8A31C894C6C66C2C47F8256904B6B7A53A3501EE5C21BKAH" TargetMode="External"/><Relationship Id="rId18" Type="http://schemas.openxmlformats.org/officeDocument/2006/relationships/image" Target="media/image3.jpg"/><Relationship Id="rId26" Type="http://schemas.openxmlformats.org/officeDocument/2006/relationships/hyperlink" Target="mailto:info@mb71.ru" TargetMode="External"/><Relationship Id="rId3" Type="http://schemas.openxmlformats.org/officeDocument/2006/relationships/styles" Target="styles.xml"/><Relationship Id="rId21" Type="http://schemas.openxmlformats.org/officeDocument/2006/relationships/image" Target="media/image40.jp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2.jpg"/><Relationship Id="rId17" Type="http://schemas.openxmlformats.org/officeDocument/2006/relationships/image" Target="media/image20.jpg"/><Relationship Id="rId25" Type="http://schemas.openxmlformats.org/officeDocument/2006/relationships/image" Target="media/image60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20" Type="http://schemas.openxmlformats.org/officeDocument/2006/relationships/image" Target="media/image4.jpg"/><Relationship Id="rId29" Type="http://schemas.openxmlformats.org/officeDocument/2006/relationships/hyperlink" Target="mailto:info@mb71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6.png"/><Relationship Id="rId32" Type="http://schemas.openxmlformats.org/officeDocument/2006/relationships/hyperlink" Target="mailto:info@mb71.ru" TargetMode="External"/><Relationship Id="rId5" Type="http://schemas.openxmlformats.org/officeDocument/2006/relationships/webSettings" Target="webSettings.xml"/><Relationship Id="rId23" Type="http://schemas.openxmlformats.org/officeDocument/2006/relationships/image" Target="media/image50.jpg"/><Relationship Id="rId28" Type="http://schemas.openxmlformats.org/officeDocument/2006/relationships/hyperlink" Target="mailto:info@mb71.ru" TargetMode="External"/><Relationship Id="rId10" Type="http://schemas.openxmlformats.org/officeDocument/2006/relationships/hyperlink" Target="mailto:info@mb71.ru" TargetMode="External"/><Relationship Id="rId19" Type="http://schemas.openxmlformats.org/officeDocument/2006/relationships/image" Target="media/image30.jpg"/><Relationship Id="rId31" Type="http://schemas.openxmlformats.org/officeDocument/2006/relationships/hyperlink" Target="mailto:info@mb71.ru" TargetMode="Externa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92C16CCBB8E9F724CA667CD06B4D7E17832BDA6E31A2D07C18E7A5CDA1A30343970D8A31C894F6C66C2C47F8256904B6B7A53A3501EE5C21BKAH" TargetMode="External"/><Relationship Id="rId22" Type="http://schemas.openxmlformats.org/officeDocument/2006/relationships/image" Target="media/image5.jpg"/><Relationship Id="rId27" Type="http://schemas.openxmlformats.org/officeDocument/2006/relationships/hyperlink" Target="mailto:info@mb71.ru" TargetMode="External"/><Relationship Id="rId30" Type="http://schemas.openxmlformats.org/officeDocument/2006/relationships/hyperlink" Target="mailto:info@mb71.ru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7EE546-DD98-4BF0-BF12-35ACD7508C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7301</Words>
  <Characters>41620</Characters>
  <Application>Microsoft Office Word</Application>
  <DocSecurity>0</DocSecurity>
  <Lines>346</Lines>
  <Paragraphs>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User</cp:lastModifiedBy>
  <cp:revision>5</cp:revision>
  <dcterms:created xsi:type="dcterms:W3CDTF">2025-12-12T07:34:00Z</dcterms:created>
  <dcterms:modified xsi:type="dcterms:W3CDTF">2025-12-15T06:07:00Z</dcterms:modified>
</cp:coreProperties>
</file>